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CFAA" w14:textId="1615CD1C"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8F041D">
        <w:rPr>
          <w:rFonts w:cs="Arial"/>
          <w:b/>
          <w:bCs/>
          <w:sz w:val="24"/>
          <w:szCs w:val="24"/>
        </w:rPr>
        <w:t>3</w:t>
      </w:r>
      <w:r w:rsidR="008B2F05">
        <w:rPr>
          <w:rFonts w:cs="Arial"/>
          <w:b/>
          <w:bCs/>
          <w:sz w:val="24"/>
          <w:szCs w:val="24"/>
        </w:rPr>
        <w:t>-bis</w:t>
      </w:r>
      <w:r>
        <w:rPr>
          <w:rFonts w:cs="Arial"/>
          <w:b/>
          <w:sz w:val="24"/>
          <w:szCs w:val="24"/>
        </w:rPr>
        <w:tab/>
      </w:r>
      <w:r w:rsidR="00A372A5" w:rsidRPr="00A372A5">
        <w:rPr>
          <w:b/>
          <w:i/>
          <w:sz w:val="28"/>
        </w:rPr>
        <w:t>R3-24207</w:t>
      </w:r>
      <w:r w:rsidR="00A372A5">
        <w:rPr>
          <w:b/>
          <w:i/>
          <w:sz w:val="28"/>
        </w:rPr>
        <w:t>5</w:t>
      </w:r>
    </w:p>
    <w:p w14:paraId="4D269356" w14:textId="31D011DD" w:rsidR="00625F7C" w:rsidRDefault="008B2F05">
      <w:pPr>
        <w:pStyle w:val="CRCoverPage"/>
        <w:tabs>
          <w:tab w:val="right" w:pos="9639"/>
          <w:tab w:val="right" w:pos="13323"/>
        </w:tabs>
        <w:spacing w:after="0"/>
        <w:rPr>
          <w:rFonts w:cs="Arial"/>
          <w:b/>
          <w:sz w:val="24"/>
          <w:szCs w:val="24"/>
        </w:rPr>
      </w:pPr>
      <w:bookmarkStart w:id="1" w:name="_Hlk103953190"/>
      <w:r>
        <w:rPr>
          <w:rFonts w:cs="Arial"/>
          <w:b/>
          <w:bCs/>
          <w:sz w:val="24"/>
          <w:szCs w:val="24"/>
        </w:rPr>
        <w:t>Changsha</w:t>
      </w:r>
      <w:r w:rsidR="008F041D">
        <w:rPr>
          <w:rFonts w:cs="Arial"/>
          <w:b/>
          <w:bCs/>
          <w:sz w:val="24"/>
          <w:szCs w:val="24"/>
        </w:rPr>
        <w:t xml:space="preserve">, </w:t>
      </w:r>
      <w:r w:rsidR="00C13C22">
        <w:rPr>
          <w:rFonts w:cs="Arial"/>
          <w:b/>
          <w:bCs/>
          <w:sz w:val="24"/>
          <w:szCs w:val="24"/>
        </w:rPr>
        <w:t>China</w:t>
      </w:r>
      <w:r w:rsidR="008F041D">
        <w:rPr>
          <w:rFonts w:cs="Arial"/>
          <w:b/>
          <w:bCs/>
          <w:sz w:val="24"/>
          <w:szCs w:val="24"/>
        </w:rPr>
        <w:t xml:space="preserve">, </w:t>
      </w:r>
      <w:r>
        <w:rPr>
          <w:rFonts w:cs="Arial"/>
          <w:b/>
          <w:bCs/>
          <w:sz w:val="24"/>
          <w:szCs w:val="24"/>
        </w:rPr>
        <w:t>15</w:t>
      </w:r>
      <w:r w:rsidR="008F041D" w:rsidRPr="008F041D">
        <w:rPr>
          <w:rFonts w:cs="Arial"/>
          <w:b/>
          <w:bCs/>
          <w:sz w:val="24"/>
          <w:szCs w:val="24"/>
          <w:vertAlign w:val="superscript"/>
        </w:rPr>
        <w:t>th</w:t>
      </w:r>
      <w:r w:rsidR="008F041D">
        <w:rPr>
          <w:rFonts w:cs="Arial"/>
          <w:b/>
          <w:bCs/>
          <w:sz w:val="24"/>
          <w:szCs w:val="24"/>
        </w:rPr>
        <w:t xml:space="preserve"> </w:t>
      </w:r>
      <w:r>
        <w:rPr>
          <w:rFonts w:cs="Arial"/>
          <w:b/>
          <w:bCs/>
          <w:sz w:val="24"/>
          <w:szCs w:val="24"/>
        </w:rPr>
        <w:t>Apr</w:t>
      </w:r>
      <w:r w:rsidR="008F041D">
        <w:rPr>
          <w:rFonts w:cs="Arial"/>
          <w:b/>
          <w:bCs/>
          <w:sz w:val="24"/>
          <w:szCs w:val="24"/>
        </w:rPr>
        <w:t xml:space="preserve"> – 1</w:t>
      </w:r>
      <w:r>
        <w:rPr>
          <w:rFonts w:cs="Arial"/>
          <w:b/>
          <w:bCs/>
          <w:sz w:val="24"/>
          <w:szCs w:val="24"/>
        </w:rPr>
        <w:t>9</w:t>
      </w:r>
      <w:r w:rsidRPr="008B2F05">
        <w:rPr>
          <w:rFonts w:cs="Arial"/>
          <w:b/>
          <w:bCs/>
          <w:sz w:val="24"/>
          <w:szCs w:val="24"/>
          <w:vertAlign w:val="superscript"/>
        </w:rPr>
        <w:t>th</w:t>
      </w:r>
      <w:r>
        <w:rPr>
          <w:rFonts w:cs="Arial"/>
          <w:b/>
          <w:bCs/>
          <w:sz w:val="24"/>
          <w:szCs w:val="24"/>
        </w:rPr>
        <w:t xml:space="preserve"> </w:t>
      </w:r>
      <w:proofErr w:type="gramStart"/>
      <w:r>
        <w:rPr>
          <w:rFonts w:cs="Arial"/>
          <w:b/>
          <w:bCs/>
          <w:sz w:val="24"/>
          <w:szCs w:val="24"/>
        </w:rPr>
        <w:t>Apr</w:t>
      </w:r>
      <w:r w:rsidR="008F041D">
        <w:rPr>
          <w:rFonts w:cs="Arial"/>
          <w:b/>
          <w:bCs/>
          <w:sz w:val="24"/>
          <w:szCs w:val="24"/>
        </w:rPr>
        <w:t>,</w:t>
      </w:r>
      <w:proofErr w:type="gramEnd"/>
      <w:r w:rsidR="008F041D">
        <w:rPr>
          <w:rFonts w:cs="Arial"/>
          <w:b/>
          <w:bCs/>
          <w:sz w:val="24"/>
          <w:szCs w:val="24"/>
        </w:rPr>
        <w:t xml:space="preserve"> </w:t>
      </w:r>
      <w:r w:rsidR="00643285">
        <w:rPr>
          <w:rFonts w:cs="Arial"/>
          <w:b/>
          <w:bCs/>
          <w:sz w:val="24"/>
          <w:szCs w:val="24"/>
        </w:rPr>
        <w:t>202</w:t>
      </w:r>
      <w:bookmarkEnd w:id="1"/>
      <w:r w:rsidR="008F041D">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0B95E2BC"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8B2F05" w:rsidRPr="008B2F05">
        <w:rPr>
          <w:rFonts w:ascii="Arial" w:hAnsi="Arial"/>
          <w:sz w:val="24"/>
        </w:rPr>
        <w:t>AIML support for CCO</w:t>
      </w:r>
    </w:p>
    <w:p w14:paraId="3DDDA70F" w14:textId="3346CC99"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9A0E25">
        <w:rPr>
          <w:rStyle w:val="a4"/>
          <w:lang w:val="en-GB"/>
        </w:rPr>
        <w:t>, Deutsche Telekom</w:t>
      </w:r>
      <w:r w:rsidR="000D7112">
        <w:rPr>
          <w:rStyle w:val="a4"/>
          <w:lang w:val="en-GB"/>
        </w:rPr>
        <w:t>, Charter</w:t>
      </w:r>
      <w:r w:rsidR="00A372A5">
        <w:rPr>
          <w:rStyle w:val="a4"/>
          <w:lang w:val="en-GB"/>
        </w:rPr>
        <w:t>, Telecom Italia</w:t>
      </w:r>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53195570" w14:textId="10DDC241" w:rsidR="00387A63" w:rsidRDefault="003C5531" w:rsidP="00387A63">
      <w:pPr>
        <w:rPr>
          <w:lang w:val="en-US" w:eastAsia="zh-CN"/>
        </w:rPr>
      </w:pPr>
      <w:bookmarkStart w:id="2" w:name="OLE_LINK2"/>
      <w:bookmarkStart w:id="3" w:name="OLE_LINK1"/>
      <w:r>
        <w:rPr>
          <w:lang w:eastAsia="zh-CN"/>
        </w:rPr>
        <w:t xml:space="preserve">The </w:t>
      </w:r>
      <w:r w:rsidR="00387A63">
        <w:rPr>
          <w:lang w:eastAsia="zh-CN"/>
        </w:rPr>
        <w:t xml:space="preserve">detailed </w:t>
      </w:r>
      <w:r>
        <w:rPr>
          <w:lang w:eastAsia="zh-CN"/>
        </w:rPr>
        <w:t xml:space="preserve">SID objectives for enhancements </w:t>
      </w:r>
      <w:r w:rsidR="00387A63">
        <w:rPr>
          <w:lang w:eastAsia="zh-CN"/>
        </w:rPr>
        <w:t>of</w:t>
      </w:r>
      <w:r>
        <w:rPr>
          <w:lang w:eastAsia="zh-CN"/>
        </w:rPr>
        <w:t xml:space="preserve"> AIML for NG-RAN (RP-240323) </w:t>
      </w:r>
      <w:r w:rsidR="00387A63">
        <w:rPr>
          <w:lang w:val="en-US" w:eastAsia="zh-CN"/>
        </w:rPr>
        <w:t>are listed as follows:</w:t>
      </w:r>
    </w:p>
    <w:p w14:paraId="0DEF913E" w14:textId="77777777" w:rsidR="00387A63" w:rsidRPr="00387A63" w:rsidRDefault="00387A63" w:rsidP="00387A63">
      <w:pPr>
        <w:numPr>
          <w:ilvl w:val="0"/>
          <w:numId w:val="32"/>
        </w:numPr>
        <w:rPr>
          <w:i/>
          <w:iCs/>
          <w:lang w:eastAsia="zh-CN"/>
        </w:rPr>
      </w:pPr>
      <w:r w:rsidRPr="00387A63">
        <w:rPr>
          <w:rFonts w:hint="eastAsia"/>
          <w:i/>
          <w:iCs/>
          <w:lang w:val="en-US" w:eastAsia="zh-CN"/>
        </w:rPr>
        <w:t>Study two new</w:t>
      </w:r>
      <w:r w:rsidRPr="00387A63">
        <w:rPr>
          <w:i/>
          <w:iCs/>
          <w:lang w:val="en-US" w:eastAsia="zh-CN"/>
        </w:rPr>
        <w:t xml:space="preserve"> AI/ML based use cases, </w:t>
      </w:r>
      <w:r w:rsidRPr="00387A63">
        <w:rPr>
          <w:rFonts w:hint="eastAsia"/>
          <w:i/>
          <w:iCs/>
          <w:lang w:val="en-US" w:eastAsia="zh-CN"/>
        </w:rPr>
        <w:t>i.e.</w:t>
      </w:r>
      <w:r w:rsidRPr="00387A63">
        <w:rPr>
          <w:i/>
          <w:iCs/>
          <w:lang w:val="en-US" w:eastAsia="zh-CN"/>
        </w:rPr>
        <w:t xml:space="preserve">, Network Slicing and </w:t>
      </w:r>
      <w:r w:rsidRPr="00387A63">
        <w:rPr>
          <w:rFonts w:hint="eastAsia"/>
          <w:i/>
          <w:iCs/>
          <w:lang w:val="en-US" w:eastAsia="zh-CN"/>
        </w:rPr>
        <w:t>CCO</w:t>
      </w:r>
      <w:r w:rsidRPr="00387A63">
        <w:rPr>
          <w:i/>
          <w:iCs/>
          <w:lang w:val="en-US" w:eastAsia="zh-CN"/>
        </w:rPr>
        <w:t xml:space="preserve">, </w:t>
      </w:r>
      <w:r w:rsidRPr="00387A63">
        <w:rPr>
          <w:rFonts w:hint="eastAsia"/>
          <w:i/>
          <w:iCs/>
          <w:lang w:val="en-US" w:eastAsia="zh-CN"/>
        </w:rPr>
        <w:t>with existing NG-RAN interfaces and architecture (including non-split architecture and split architecture)</w:t>
      </w:r>
      <w:r w:rsidRPr="00387A63">
        <w:rPr>
          <w:i/>
          <w:iCs/>
          <w:lang w:val="en-US" w:eastAsia="zh-CN"/>
        </w:rPr>
        <w:t xml:space="preserve">. </w:t>
      </w:r>
    </w:p>
    <w:p w14:paraId="3AA3AC0C" w14:textId="77777777" w:rsidR="00387A63" w:rsidRPr="00387A63" w:rsidRDefault="00387A63" w:rsidP="00387A63">
      <w:pPr>
        <w:numPr>
          <w:ilvl w:val="0"/>
          <w:numId w:val="32"/>
        </w:numPr>
        <w:rPr>
          <w:i/>
          <w:iCs/>
          <w:lang w:eastAsia="zh-CN"/>
        </w:rPr>
      </w:pPr>
      <w:r w:rsidRPr="00387A63">
        <w:rPr>
          <w:rFonts w:hint="eastAsia"/>
          <w:i/>
          <w:iCs/>
          <w:lang w:val="en-US" w:eastAsia="zh-CN"/>
        </w:rPr>
        <w:t>Rel-18 leftovers</w:t>
      </w:r>
      <w:r w:rsidRPr="00387A63">
        <w:rPr>
          <w:i/>
          <w:iCs/>
          <w:lang w:val="en-US" w:eastAsia="zh-CN"/>
        </w:rPr>
        <w:t xml:space="preserve"> </w:t>
      </w:r>
      <w:r w:rsidRPr="00387A63">
        <w:rPr>
          <w:rFonts w:hint="eastAsia"/>
          <w:i/>
          <w:iCs/>
          <w:lang w:val="en-US" w:eastAsia="zh-CN"/>
        </w:rPr>
        <w:t>as candidates for</w:t>
      </w:r>
      <w:r w:rsidRPr="00387A63">
        <w:rPr>
          <w:i/>
          <w:iCs/>
          <w:lang w:val="en-US" w:eastAsia="zh-CN"/>
        </w:rPr>
        <w:t xml:space="preserve"> </w:t>
      </w:r>
      <w:r w:rsidRPr="00387A63">
        <w:rPr>
          <w:rFonts w:hint="eastAsia"/>
          <w:i/>
          <w:iCs/>
          <w:lang w:val="en-US" w:eastAsia="zh-CN"/>
        </w:rPr>
        <w:t xml:space="preserve">normative work, </w:t>
      </w:r>
      <w:r w:rsidRPr="00387A63">
        <w:rPr>
          <w:i/>
          <w:iCs/>
          <w:lang w:val="en-US" w:eastAsia="zh-CN"/>
        </w:rPr>
        <w:t xml:space="preserve">based on </w:t>
      </w:r>
      <w:r w:rsidRPr="00387A63">
        <w:rPr>
          <w:rFonts w:hint="eastAsia"/>
          <w:i/>
          <w:iCs/>
          <w:lang w:val="en-US" w:eastAsia="zh-CN"/>
        </w:rPr>
        <w:t>the Rel-18 principles, as follows:</w:t>
      </w:r>
    </w:p>
    <w:p w14:paraId="340C2EDD" w14:textId="77777777" w:rsidR="00387A63" w:rsidRPr="00387A63" w:rsidRDefault="00387A63" w:rsidP="00387A63">
      <w:pPr>
        <w:numPr>
          <w:ilvl w:val="255"/>
          <w:numId w:val="0"/>
        </w:numPr>
        <w:ind w:left="780"/>
        <w:rPr>
          <w:i/>
          <w:iCs/>
          <w:lang w:val="en-US" w:eastAsia="zh-CN"/>
        </w:rPr>
      </w:pPr>
      <w:r w:rsidRPr="00387A63">
        <w:rPr>
          <w:rFonts w:hint="eastAsia"/>
          <w:i/>
          <w:iCs/>
          <w:lang w:val="en-US" w:eastAsia="zh-CN"/>
        </w:rPr>
        <w:t>-   Mobility optimization for NR-DC</w:t>
      </w:r>
    </w:p>
    <w:p w14:paraId="526E9A58" w14:textId="77777777" w:rsidR="00387A63" w:rsidRPr="00387A63" w:rsidRDefault="00387A63" w:rsidP="00387A63">
      <w:pPr>
        <w:numPr>
          <w:ilvl w:val="255"/>
          <w:numId w:val="0"/>
        </w:numPr>
        <w:ind w:left="780"/>
        <w:rPr>
          <w:i/>
          <w:iCs/>
          <w:lang w:val="en-US" w:eastAsia="zh-CN"/>
        </w:rPr>
      </w:pPr>
      <w:r w:rsidRPr="00387A63">
        <w:rPr>
          <w:rFonts w:hint="eastAsia"/>
          <w:i/>
          <w:iCs/>
          <w:lang w:val="en-US" w:eastAsia="zh-CN"/>
        </w:rPr>
        <w:t>-   Split architecture support for Rel-18 use cases based on the conclusions from Rel-18 WI</w:t>
      </w:r>
      <w:r w:rsidRPr="00387A63">
        <w:rPr>
          <w:i/>
          <w:iCs/>
          <w:lang w:eastAsia="zh-CN"/>
        </w:rPr>
        <w:t xml:space="preserve"> </w:t>
      </w:r>
    </w:p>
    <w:p w14:paraId="7823F570" w14:textId="77777777" w:rsidR="00387A63" w:rsidRPr="00387A63" w:rsidRDefault="00387A63" w:rsidP="00387A63">
      <w:pPr>
        <w:numPr>
          <w:ilvl w:val="255"/>
          <w:numId w:val="0"/>
        </w:numPr>
        <w:ind w:left="780"/>
        <w:rPr>
          <w:i/>
          <w:iCs/>
          <w:lang w:val="en-US" w:eastAsia="zh-CN"/>
        </w:rPr>
      </w:pPr>
      <w:r w:rsidRPr="00387A63">
        <w:rPr>
          <w:rFonts w:hint="eastAsia"/>
          <w:i/>
          <w:iCs/>
          <w:lang w:val="en-US" w:eastAsia="zh-CN"/>
        </w:rPr>
        <w:t xml:space="preserve">-   Energy </w:t>
      </w:r>
      <w:r w:rsidRPr="00387A63">
        <w:rPr>
          <w:i/>
          <w:iCs/>
          <w:lang w:val="en-US" w:eastAsia="zh-CN"/>
        </w:rPr>
        <w:t>Saving enhancements, e.g., Energy Cost Prediction</w:t>
      </w:r>
    </w:p>
    <w:p w14:paraId="168BB0DE" w14:textId="77777777" w:rsidR="00387A63" w:rsidRPr="00387A63" w:rsidRDefault="00387A63" w:rsidP="00387A63">
      <w:pPr>
        <w:numPr>
          <w:ilvl w:val="255"/>
          <w:numId w:val="0"/>
        </w:numPr>
        <w:ind w:left="780"/>
        <w:rPr>
          <w:i/>
          <w:iCs/>
          <w:lang w:val="en-US" w:eastAsia="zh-CN"/>
        </w:rPr>
      </w:pPr>
      <w:r w:rsidRPr="00387A63">
        <w:rPr>
          <w:rFonts w:hint="eastAsia"/>
          <w:i/>
          <w:iCs/>
          <w:lang w:val="en-US" w:eastAsia="zh-CN"/>
        </w:rPr>
        <w:t>-   Continuous MDT collection targeting the same UE across RRC states</w:t>
      </w:r>
    </w:p>
    <w:p w14:paraId="080CECC6" w14:textId="77777777" w:rsidR="00387A63" w:rsidRPr="00387A63" w:rsidRDefault="00387A63" w:rsidP="00387A63">
      <w:pPr>
        <w:numPr>
          <w:ilvl w:val="255"/>
          <w:numId w:val="0"/>
        </w:numPr>
        <w:ind w:left="780"/>
        <w:rPr>
          <w:i/>
          <w:iCs/>
          <w:lang w:eastAsia="zh-CN"/>
        </w:rPr>
      </w:pPr>
      <w:r w:rsidRPr="00387A63">
        <w:rPr>
          <w:rFonts w:hint="eastAsia"/>
          <w:i/>
          <w:iCs/>
          <w:lang w:val="en-US" w:eastAsia="zh-CN"/>
        </w:rPr>
        <w:t xml:space="preserve">-   Multi-hop UE trajectory across </w:t>
      </w:r>
      <w:proofErr w:type="spellStart"/>
      <w:r w:rsidRPr="00387A63">
        <w:rPr>
          <w:rFonts w:hint="eastAsia"/>
          <w:i/>
          <w:iCs/>
          <w:lang w:val="en-US" w:eastAsia="zh-CN"/>
        </w:rPr>
        <w:t>gNBs</w:t>
      </w:r>
      <w:proofErr w:type="spellEnd"/>
    </w:p>
    <w:p w14:paraId="72E41D47" w14:textId="77777777" w:rsidR="00387A63" w:rsidRPr="00387A63" w:rsidRDefault="00387A63" w:rsidP="00387A63">
      <w:pPr>
        <w:ind w:rightChars="-49" w:right="-98" w:firstLine="720"/>
        <w:rPr>
          <w:i/>
          <w:iCs/>
          <w:lang w:val="en-US" w:eastAsia="zh-CN"/>
        </w:rPr>
      </w:pPr>
      <w:r w:rsidRPr="00387A63">
        <w:rPr>
          <w:rFonts w:hint="eastAsia"/>
          <w:i/>
          <w:iCs/>
          <w:lang w:val="en-US" w:eastAsia="zh-CN"/>
        </w:rPr>
        <w:t>Note: RAN3 should take the Rel-18 discussions into account.</w:t>
      </w:r>
    </w:p>
    <w:p w14:paraId="21563AA4" w14:textId="44F726EE" w:rsidR="003C5531" w:rsidRPr="005704A1" w:rsidRDefault="003C5531" w:rsidP="003C5531">
      <w:pPr>
        <w:adjustRightInd w:val="0"/>
        <w:snapToGrid w:val="0"/>
        <w:jc w:val="both"/>
      </w:pPr>
      <w:r>
        <w:t xml:space="preserve">In this contribution, we initiate a discussion related to </w:t>
      </w:r>
      <w:r w:rsidR="00387A63">
        <w:t>AI/ML based</w:t>
      </w:r>
      <w:r>
        <w:t xml:space="preserve"> </w:t>
      </w:r>
      <w:r w:rsidR="00995A9C">
        <w:t>Coverage and Capacity Optimization (</w:t>
      </w:r>
      <w:r w:rsidR="00387A63">
        <w:t>CCO</w:t>
      </w:r>
      <w:r w:rsidR="00995A9C">
        <w:t>)</w:t>
      </w:r>
      <w:r>
        <w:t>.</w:t>
      </w:r>
    </w:p>
    <w:p w14:paraId="52D59C7E" w14:textId="2246F6EA" w:rsidR="00625F7C" w:rsidRDefault="00643285">
      <w:pPr>
        <w:pStyle w:val="Heading1"/>
        <w:jc w:val="both"/>
        <w:rPr>
          <w:rFonts w:eastAsia="SimSun"/>
          <w:lang w:eastAsia="zh-CN"/>
        </w:rPr>
      </w:pPr>
      <w:r>
        <w:rPr>
          <w:rFonts w:eastAsia="SimSun"/>
          <w:lang w:eastAsia="zh-CN"/>
        </w:rPr>
        <w:t>2. Discussion</w:t>
      </w:r>
    </w:p>
    <w:p w14:paraId="386AFE66" w14:textId="75B9AF80" w:rsidR="00944608" w:rsidRDefault="0086583A" w:rsidP="005A5572">
      <w:pPr>
        <w:jc w:val="both"/>
        <w:rPr>
          <w:rFonts w:eastAsiaTheme="minorEastAsia"/>
          <w:bCs/>
          <w:lang w:eastAsia="zh-CN"/>
        </w:rPr>
      </w:pPr>
      <w:r>
        <w:rPr>
          <w:rFonts w:eastAsiaTheme="minorEastAsia"/>
          <w:bCs/>
          <w:lang w:eastAsia="zh-CN"/>
        </w:rPr>
        <w:t xml:space="preserve">The current </w:t>
      </w:r>
      <w:r w:rsidR="00387A63">
        <w:rPr>
          <w:rFonts w:eastAsiaTheme="minorEastAsia"/>
          <w:bCs/>
          <w:lang w:eastAsia="zh-CN"/>
        </w:rPr>
        <w:t>solution for CCO</w:t>
      </w:r>
      <w:r>
        <w:rPr>
          <w:rFonts w:eastAsiaTheme="minorEastAsia"/>
          <w:bCs/>
          <w:lang w:eastAsia="zh-CN"/>
        </w:rPr>
        <w:t xml:space="preserve"> has been agreed in rel.17</w:t>
      </w:r>
      <w:r w:rsidR="0025457A">
        <w:rPr>
          <w:rFonts w:eastAsiaTheme="minorEastAsia"/>
          <w:bCs/>
          <w:lang w:eastAsia="zh-CN"/>
        </w:rPr>
        <w:t xml:space="preserve">, and </w:t>
      </w:r>
      <w:proofErr w:type="gramStart"/>
      <w:r w:rsidR="00F20DAC">
        <w:rPr>
          <w:rFonts w:eastAsiaTheme="minorEastAsia"/>
          <w:bCs/>
          <w:lang w:eastAsia="zh-CN"/>
        </w:rPr>
        <w:t>a</w:t>
      </w:r>
      <w:r w:rsidR="00387A63">
        <w:rPr>
          <w:rFonts w:eastAsiaTheme="minorEastAsia"/>
          <w:bCs/>
          <w:lang w:eastAsia="zh-CN"/>
        </w:rPr>
        <w:t xml:space="preserve"> brief summary</w:t>
      </w:r>
      <w:proofErr w:type="gramEnd"/>
      <w:r w:rsidR="00387A63">
        <w:rPr>
          <w:rFonts w:eastAsiaTheme="minorEastAsia"/>
          <w:bCs/>
          <w:lang w:eastAsia="zh-CN"/>
        </w:rPr>
        <w:t xml:space="preserve"> </w:t>
      </w:r>
      <w:r w:rsidR="0025457A">
        <w:rPr>
          <w:rFonts w:eastAsiaTheme="minorEastAsia"/>
          <w:bCs/>
          <w:lang w:eastAsia="zh-CN"/>
        </w:rPr>
        <w:t>is reported below</w:t>
      </w:r>
      <w:r w:rsidR="00B94269">
        <w:rPr>
          <w:rFonts w:eastAsiaTheme="minorEastAsia"/>
          <w:bCs/>
          <w:lang w:eastAsia="zh-CN"/>
        </w:rPr>
        <w:t xml:space="preserve"> (</w:t>
      </w:r>
      <w:r w:rsidR="0025457A">
        <w:rPr>
          <w:rFonts w:eastAsiaTheme="minorEastAsia"/>
          <w:bCs/>
          <w:lang w:eastAsia="zh-CN"/>
        </w:rPr>
        <w:t>quot</w:t>
      </w:r>
      <w:r w:rsidR="00B94269">
        <w:rPr>
          <w:rFonts w:eastAsiaTheme="minorEastAsia"/>
          <w:bCs/>
          <w:lang w:eastAsia="zh-CN"/>
        </w:rPr>
        <w:t xml:space="preserve">es from </w:t>
      </w:r>
      <w:r w:rsidR="00944608">
        <w:rPr>
          <w:rFonts w:eastAsiaTheme="minorEastAsia"/>
          <w:bCs/>
          <w:lang w:eastAsia="zh-CN"/>
        </w:rPr>
        <w:t>TS 38.300 and TS 38.401</w:t>
      </w:r>
      <w:r w:rsidR="00B94269">
        <w:rPr>
          <w:rFonts w:eastAsiaTheme="minorEastAsia"/>
          <w:bCs/>
          <w:lang w:eastAsia="zh-CN"/>
        </w:rPr>
        <w:t>):</w:t>
      </w:r>
    </w:p>
    <w:p w14:paraId="305C1EC2" w14:textId="39334F04" w:rsidR="00944608" w:rsidRDefault="00944608" w:rsidP="00AA6C73">
      <w:pPr>
        <w:ind w:left="270"/>
        <w:rPr>
          <w:lang w:eastAsia="zh-CN"/>
        </w:rPr>
      </w:pPr>
      <w:r>
        <w:rPr>
          <w:lang w:eastAsia="zh-CN"/>
        </w:rPr>
        <w:t>(TS 38.300) “</w:t>
      </w:r>
      <w:r w:rsidRPr="00944608">
        <w:rPr>
          <w:i/>
          <w:iCs/>
          <w:lang w:eastAsia="zh-CN"/>
        </w:rPr>
        <w:t xml:space="preserve">The objective of NR Coverage and Capacity Optimization (CCO) function is to detect and resolve or mitigate CCO issues, </w:t>
      </w:r>
      <w:proofErr w:type="gramStart"/>
      <w:r w:rsidRPr="00944608">
        <w:rPr>
          <w:i/>
          <w:iCs/>
          <w:lang w:eastAsia="zh-CN"/>
        </w:rPr>
        <w:t>e.g.</w:t>
      </w:r>
      <w:proofErr w:type="gramEnd"/>
      <w:r w:rsidRPr="00944608">
        <w:rPr>
          <w:i/>
          <w:iCs/>
          <w:lang w:eastAsia="zh-CN"/>
        </w:rPr>
        <w:t xml:space="preserve"> coverage and cell edge interference issues.</w:t>
      </w:r>
      <w:r>
        <w:rPr>
          <w:lang w:eastAsia="zh-CN"/>
        </w:rPr>
        <w:t>”</w:t>
      </w:r>
    </w:p>
    <w:p w14:paraId="55C562C6" w14:textId="246E9A4F" w:rsidR="00944608" w:rsidRDefault="00944608" w:rsidP="00AA6C73">
      <w:pPr>
        <w:ind w:left="270"/>
        <w:rPr>
          <w:lang w:eastAsia="zh-CN"/>
        </w:rPr>
      </w:pPr>
      <w:r>
        <w:rPr>
          <w:lang w:eastAsia="zh-CN"/>
        </w:rPr>
        <w:t>(TS 38.300) “</w:t>
      </w:r>
      <w:r w:rsidRPr="00944608">
        <w:rPr>
          <w:i/>
          <w:iCs/>
          <w:lang w:eastAsia="zh-CN"/>
        </w:rPr>
        <w:t>Each NG-RAN node may be configured with alternative coverage configurations by OAM. The alternative coverage configurations contain relevant radio parameters and may also include a range for how each parameter is allowed to be adjusted.</w:t>
      </w:r>
      <w:r>
        <w:rPr>
          <w:lang w:eastAsia="zh-CN"/>
        </w:rPr>
        <w:t>”</w:t>
      </w:r>
    </w:p>
    <w:p w14:paraId="7BAE6212" w14:textId="60536C8F" w:rsidR="00944608" w:rsidRDefault="00944608" w:rsidP="00AA6C73">
      <w:pPr>
        <w:ind w:left="270"/>
        <w:rPr>
          <w:lang w:eastAsia="zh-CN"/>
        </w:rPr>
      </w:pPr>
      <w:r>
        <w:rPr>
          <w:lang w:eastAsia="zh-CN"/>
        </w:rPr>
        <w:t>(TS 38.401) “</w:t>
      </w:r>
      <w:r w:rsidRPr="00944608">
        <w:rPr>
          <w:i/>
          <w:iCs/>
          <w:lang w:eastAsia="zh-CN"/>
        </w:rPr>
        <w:t xml:space="preserve">In case of split </w:t>
      </w:r>
      <w:proofErr w:type="spellStart"/>
      <w:r w:rsidRPr="00944608">
        <w:rPr>
          <w:i/>
          <w:iCs/>
          <w:lang w:eastAsia="zh-CN"/>
        </w:rPr>
        <w:t>gNB</w:t>
      </w:r>
      <w:proofErr w:type="spellEnd"/>
      <w:r w:rsidRPr="00944608">
        <w:rPr>
          <w:i/>
          <w:iCs/>
          <w:lang w:eastAsia="zh-CN"/>
        </w:rPr>
        <w:t xml:space="preserve"> architecture, </w:t>
      </w:r>
      <w:r w:rsidRPr="00944608">
        <w:rPr>
          <w:i/>
          <w:iCs/>
        </w:rPr>
        <w:t>CCO</w:t>
      </w:r>
      <w:r w:rsidRPr="00944608">
        <w:rPr>
          <w:i/>
          <w:iCs/>
          <w:lang w:eastAsia="zh-CN"/>
        </w:rPr>
        <w:t xml:space="preserve"> detection function is located at the </w:t>
      </w:r>
      <w:proofErr w:type="spellStart"/>
      <w:r w:rsidRPr="00944608">
        <w:rPr>
          <w:i/>
          <w:iCs/>
          <w:lang w:eastAsia="zh-CN"/>
        </w:rPr>
        <w:t>gNB</w:t>
      </w:r>
      <w:proofErr w:type="spellEnd"/>
      <w:r w:rsidRPr="00944608">
        <w:rPr>
          <w:i/>
          <w:iCs/>
          <w:lang w:eastAsia="zh-CN"/>
        </w:rPr>
        <w:t xml:space="preserve">-CU. The </w:t>
      </w:r>
      <w:proofErr w:type="spellStart"/>
      <w:r w:rsidRPr="00944608">
        <w:rPr>
          <w:i/>
          <w:iCs/>
          <w:lang w:eastAsia="zh-CN"/>
        </w:rPr>
        <w:t>gNB</w:t>
      </w:r>
      <w:proofErr w:type="spellEnd"/>
      <w:r w:rsidRPr="00944608">
        <w:rPr>
          <w:i/>
          <w:iCs/>
          <w:lang w:eastAsia="zh-CN"/>
        </w:rPr>
        <w:t xml:space="preserve">-CU signals to the </w:t>
      </w:r>
      <w:proofErr w:type="spellStart"/>
      <w:r w:rsidRPr="00944608">
        <w:rPr>
          <w:i/>
          <w:iCs/>
          <w:lang w:eastAsia="zh-CN"/>
        </w:rPr>
        <w:t>gNB</w:t>
      </w:r>
      <w:proofErr w:type="spellEnd"/>
      <w:r w:rsidRPr="00944608">
        <w:rPr>
          <w:i/>
          <w:iCs/>
          <w:lang w:eastAsia="zh-CN"/>
        </w:rPr>
        <w:t xml:space="preserve">-DU the CCO issue and the affected cells and beams. The </w:t>
      </w:r>
      <w:proofErr w:type="spellStart"/>
      <w:r w:rsidRPr="00944608">
        <w:rPr>
          <w:i/>
          <w:iCs/>
          <w:lang w:eastAsia="zh-CN"/>
        </w:rPr>
        <w:t>gNB</w:t>
      </w:r>
      <w:proofErr w:type="spellEnd"/>
      <w:r w:rsidRPr="00944608">
        <w:rPr>
          <w:i/>
          <w:iCs/>
          <w:lang w:eastAsia="zh-CN"/>
        </w:rPr>
        <w:t xml:space="preserve">-DU resolves the CCO issue concerning own served cell by local action within the OAM configured limits. The </w:t>
      </w:r>
      <w:proofErr w:type="spellStart"/>
      <w:r w:rsidRPr="00944608">
        <w:rPr>
          <w:i/>
          <w:iCs/>
          <w:lang w:eastAsia="zh-CN"/>
        </w:rPr>
        <w:t>gNB</w:t>
      </w:r>
      <w:proofErr w:type="spellEnd"/>
      <w:r w:rsidRPr="00944608">
        <w:rPr>
          <w:i/>
          <w:iCs/>
          <w:lang w:eastAsia="zh-CN"/>
        </w:rPr>
        <w:t xml:space="preserve">-DU may also </w:t>
      </w:r>
      <w:proofErr w:type="gramStart"/>
      <w:r w:rsidRPr="00944608">
        <w:rPr>
          <w:i/>
          <w:iCs/>
          <w:lang w:eastAsia="zh-CN"/>
        </w:rPr>
        <w:t>take into account</w:t>
      </w:r>
      <w:proofErr w:type="gramEnd"/>
      <w:r w:rsidRPr="00944608">
        <w:rPr>
          <w:i/>
          <w:iCs/>
          <w:lang w:eastAsia="zh-CN"/>
        </w:rPr>
        <w:t xml:space="preserve"> information received for other cells when adopting the CCO configuration. The </w:t>
      </w:r>
      <w:proofErr w:type="spellStart"/>
      <w:r w:rsidRPr="00944608">
        <w:rPr>
          <w:i/>
          <w:iCs/>
          <w:lang w:eastAsia="zh-CN"/>
        </w:rPr>
        <w:t>gNB</w:t>
      </w:r>
      <w:proofErr w:type="spellEnd"/>
      <w:r w:rsidRPr="00944608">
        <w:rPr>
          <w:i/>
          <w:iCs/>
          <w:lang w:eastAsia="zh-CN"/>
        </w:rPr>
        <w:t xml:space="preserve">-DU informs the </w:t>
      </w:r>
      <w:proofErr w:type="spellStart"/>
      <w:r w:rsidRPr="00944608">
        <w:rPr>
          <w:i/>
          <w:iCs/>
          <w:lang w:eastAsia="zh-CN"/>
        </w:rPr>
        <w:t>gNB</w:t>
      </w:r>
      <w:proofErr w:type="spellEnd"/>
      <w:r w:rsidRPr="00944608">
        <w:rPr>
          <w:i/>
          <w:iCs/>
          <w:lang w:eastAsia="zh-CN"/>
        </w:rPr>
        <w:t>-CU of the new coverage states adopted.</w:t>
      </w:r>
      <w:r>
        <w:rPr>
          <w:lang w:eastAsia="zh-CN"/>
        </w:rPr>
        <w:t>”</w:t>
      </w:r>
    </w:p>
    <w:p w14:paraId="1F083B8A" w14:textId="00AE2605" w:rsidR="00944608" w:rsidRDefault="00944608" w:rsidP="00AA6C73">
      <w:pPr>
        <w:ind w:left="270"/>
        <w:rPr>
          <w:lang w:eastAsia="zh-CN"/>
        </w:rPr>
      </w:pPr>
      <w:r>
        <w:rPr>
          <w:lang w:eastAsia="zh-CN"/>
        </w:rPr>
        <w:t>(TS 38.300) “</w:t>
      </w:r>
      <w:r w:rsidRPr="00944608">
        <w:rPr>
          <w:i/>
          <w:iCs/>
          <w:lang w:eastAsia="zh-CN"/>
        </w:rPr>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with its coverage state indicator.</w:t>
      </w:r>
      <w:r>
        <w:rPr>
          <w:lang w:eastAsia="zh-CN"/>
        </w:rPr>
        <w:t>”</w:t>
      </w:r>
      <w:r w:rsidR="0025457A">
        <w:rPr>
          <w:lang w:eastAsia="zh-CN"/>
        </w:rPr>
        <w:t>.</w:t>
      </w:r>
    </w:p>
    <w:p w14:paraId="6064081C" w14:textId="4297F585" w:rsidR="0025457A" w:rsidRDefault="0025457A" w:rsidP="00944608">
      <w:pPr>
        <w:rPr>
          <w:lang w:eastAsia="zh-CN"/>
        </w:rPr>
      </w:pPr>
      <w:r>
        <w:rPr>
          <w:lang w:eastAsia="zh-CN"/>
        </w:rPr>
        <w:t xml:space="preserve">The figure below shows the main steps </w:t>
      </w:r>
      <w:r w:rsidR="00B94269">
        <w:rPr>
          <w:lang w:eastAsia="zh-CN"/>
        </w:rPr>
        <w:t>of the legacy CCO</w:t>
      </w:r>
      <w:r>
        <w:rPr>
          <w:lang w:eastAsia="zh-CN"/>
        </w:rPr>
        <w:t>:</w:t>
      </w:r>
    </w:p>
    <w:p w14:paraId="3485BFAA" w14:textId="155A6F8A" w:rsidR="0025457A" w:rsidRDefault="0025457A" w:rsidP="0025457A">
      <w:pPr>
        <w:pStyle w:val="ListParagraph"/>
        <w:numPr>
          <w:ilvl w:val="0"/>
          <w:numId w:val="33"/>
        </w:numPr>
        <w:ind w:firstLineChars="0"/>
        <w:rPr>
          <w:lang w:eastAsia="zh-CN"/>
        </w:rPr>
      </w:pPr>
      <w:r>
        <w:rPr>
          <w:lang w:eastAsia="zh-CN"/>
        </w:rPr>
        <w:lastRenderedPageBreak/>
        <w:t>The gNB-CU1 detects the CCO issue and informs the gNB-DU1.</w:t>
      </w:r>
    </w:p>
    <w:p w14:paraId="1ACCEF17" w14:textId="7634A132" w:rsidR="0025457A" w:rsidRDefault="0025457A" w:rsidP="0025457A">
      <w:pPr>
        <w:pStyle w:val="ListParagraph"/>
        <w:numPr>
          <w:ilvl w:val="0"/>
          <w:numId w:val="33"/>
        </w:numPr>
        <w:ind w:firstLineChars="0"/>
        <w:rPr>
          <w:lang w:eastAsia="zh-CN"/>
        </w:rPr>
      </w:pPr>
      <w:r>
        <w:rPr>
          <w:lang w:eastAsia="zh-CN"/>
        </w:rPr>
        <w:t>The gNB-DU1 modifies the coverage states of cells and SSBs.</w:t>
      </w:r>
    </w:p>
    <w:p w14:paraId="53D61789" w14:textId="1AEDAED3" w:rsidR="0025457A" w:rsidRDefault="0025457A" w:rsidP="0025457A">
      <w:pPr>
        <w:pStyle w:val="ListParagraph"/>
        <w:numPr>
          <w:ilvl w:val="0"/>
          <w:numId w:val="33"/>
        </w:numPr>
        <w:ind w:firstLineChars="0"/>
        <w:rPr>
          <w:lang w:eastAsia="zh-CN"/>
        </w:rPr>
      </w:pPr>
      <w:r>
        <w:rPr>
          <w:lang w:eastAsia="zh-CN"/>
        </w:rPr>
        <w:t>The gNB1 informs the gNB2 of the newly adopted coverage states.</w:t>
      </w:r>
    </w:p>
    <w:p w14:paraId="7D625067" w14:textId="7994850F" w:rsidR="0025457A" w:rsidRPr="00944608" w:rsidRDefault="0025457A" w:rsidP="0025457A">
      <w:pPr>
        <w:pStyle w:val="ListParagraph"/>
        <w:numPr>
          <w:ilvl w:val="0"/>
          <w:numId w:val="33"/>
        </w:numPr>
        <w:ind w:firstLineChars="0"/>
        <w:rPr>
          <w:lang w:eastAsia="zh-CN"/>
        </w:rPr>
      </w:pPr>
      <w:r>
        <w:rPr>
          <w:lang w:eastAsia="zh-CN"/>
        </w:rPr>
        <w:t>The gNB2 considers the new coverage states of gNB1 to adjust the coverage of its own cells and SSBs.</w:t>
      </w:r>
    </w:p>
    <w:p w14:paraId="732FCBF6" w14:textId="1D9B6574" w:rsidR="00EC65C9" w:rsidRPr="00EC65C9" w:rsidRDefault="008167DC" w:rsidP="005A5572">
      <w:pPr>
        <w:jc w:val="both"/>
        <w:rPr>
          <w:rFonts w:eastAsiaTheme="minorEastAsia"/>
          <w:bCs/>
          <w:lang w:eastAsia="zh-CN"/>
        </w:rPr>
      </w:pPr>
      <w:r>
        <w:rPr>
          <w:noProof/>
        </w:rPr>
        <w:drawing>
          <wp:inline distT="0" distB="0" distL="0" distR="0" wp14:anchorId="6D8FCB56" wp14:editId="20D4B45E">
            <wp:extent cx="6122035" cy="30657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65780"/>
                    </a:xfrm>
                    <a:prstGeom prst="rect">
                      <a:avLst/>
                    </a:prstGeom>
                  </pic:spPr>
                </pic:pic>
              </a:graphicData>
            </a:graphic>
          </wp:inline>
        </w:drawing>
      </w:r>
    </w:p>
    <w:p w14:paraId="5B5E4495" w14:textId="77777777" w:rsidR="0025457A" w:rsidRDefault="0025457A" w:rsidP="005A5572">
      <w:pPr>
        <w:jc w:val="both"/>
        <w:rPr>
          <w:rFonts w:eastAsiaTheme="minorEastAsia"/>
          <w:bCs/>
          <w:lang w:eastAsia="zh-CN"/>
        </w:rPr>
      </w:pPr>
    </w:p>
    <w:p w14:paraId="55E12E42" w14:textId="1084E85C" w:rsidR="00AA6C73" w:rsidRDefault="00AA6C73" w:rsidP="005A5572">
      <w:pPr>
        <w:jc w:val="both"/>
        <w:rPr>
          <w:rFonts w:eastAsiaTheme="minorEastAsia"/>
          <w:bCs/>
          <w:lang w:eastAsia="zh-CN"/>
        </w:rPr>
      </w:pPr>
      <w:r>
        <w:rPr>
          <w:rFonts w:eastAsiaTheme="minorEastAsia"/>
          <w:bCs/>
          <w:lang w:eastAsia="zh-CN"/>
        </w:rPr>
        <w:t>We also</w:t>
      </w:r>
      <w:r w:rsidDel="00983315">
        <w:rPr>
          <w:rFonts w:eastAsiaTheme="minorEastAsia"/>
          <w:bCs/>
          <w:lang w:eastAsia="zh-CN"/>
        </w:rPr>
        <w:t xml:space="preserve"> </w:t>
      </w:r>
      <w:r w:rsidR="00983315">
        <w:rPr>
          <w:rFonts w:eastAsiaTheme="minorEastAsia"/>
          <w:bCs/>
          <w:lang w:eastAsia="zh-CN"/>
        </w:rPr>
        <w:t xml:space="preserve">recall </w:t>
      </w:r>
      <w:r>
        <w:rPr>
          <w:rFonts w:eastAsiaTheme="minorEastAsia"/>
          <w:bCs/>
          <w:lang w:eastAsia="zh-CN"/>
        </w:rPr>
        <w:t>that the following scenarios have been agreed in rel.18 to</w:t>
      </w:r>
      <w:r w:rsidRPr="00AA6C73">
        <w:rPr>
          <w:rFonts w:eastAsiaTheme="minorEastAsia"/>
          <w:bCs/>
          <w:lang w:eastAsia="zh-CN"/>
        </w:rPr>
        <w:t xml:space="preserve"> support of AI/ML in NG-RAN</w:t>
      </w:r>
      <w:r>
        <w:rPr>
          <w:rFonts w:eastAsiaTheme="minorEastAsia"/>
          <w:bCs/>
          <w:lang w:eastAsia="zh-CN"/>
        </w:rPr>
        <w:t xml:space="preserve"> (TS 38.401):</w:t>
      </w:r>
    </w:p>
    <w:p w14:paraId="3AB885CD" w14:textId="77777777" w:rsidR="00AA6C73" w:rsidRPr="00AA6C73" w:rsidRDefault="00AA6C73" w:rsidP="00AA6C73">
      <w:pPr>
        <w:rPr>
          <w:i/>
          <w:lang w:eastAsia="zh-CN"/>
        </w:rPr>
      </w:pPr>
      <w:r w:rsidRPr="00AA6C73">
        <w:rPr>
          <w:i/>
          <w:lang w:eastAsia="zh-CN"/>
        </w:rPr>
        <w:t>In case of CU-DU split architecture, the following scenarios may be supported:</w:t>
      </w:r>
    </w:p>
    <w:p w14:paraId="53F1CB8F" w14:textId="77777777" w:rsidR="00AA6C73" w:rsidRPr="00AA6C73" w:rsidRDefault="00AA6C73" w:rsidP="00AA6C73">
      <w:pPr>
        <w:pStyle w:val="B10"/>
        <w:rPr>
          <w:i/>
          <w:lang w:eastAsia="zh-CN"/>
        </w:rPr>
      </w:pPr>
      <w:r w:rsidRPr="00AA6C73">
        <w:rPr>
          <w:i/>
        </w:rPr>
        <w:t>-</w:t>
      </w:r>
      <w:r w:rsidRPr="00AA6C73">
        <w:rPr>
          <w:i/>
        </w:rPr>
        <w:tab/>
      </w:r>
      <w:r w:rsidRPr="00AA6C73">
        <w:rPr>
          <w:i/>
          <w:lang w:eastAsia="zh-CN"/>
        </w:rPr>
        <w:t xml:space="preserve">AI/ML Model Training </w:t>
      </w:r>
      <w:proofErr w:type="gramStart"/>
      <w:r w:rsidRPr="00AA6C73">
        <w:rPr>
          <w:i/>
          <w:lang w:eastAsia="zh-CN"/>
        </w:rPr>
        <w:t>is located in</w:t>
      </w:r>
      <w:proofErr w:type="gramEnd"/>
      <w:r w:rsidRPr="00AA6C73">
        <w:rPr>
          <w:i/>
          <w:lang w:eastAsia="zh-CN"/>
        </w:rPr>
        <w:t xml:space="preserve"> the OAM and AI/ML Model Inference is located in the </w:t>
      </w:r>
      <w:proofErr w:type="spellStart"/>
      <w:r w:rsidRPr="00AA6C73">
        <w:rPr>
          <w:i/>
          <w:lang w:eastAsia="zh-CN"/>
        </w:rPr>
        <w:t>gNB</w:t>
      </w:r>
      <w:proofErr w:type="spellEnd"/>
      <w:r w:rsidRPr="00AA6C73">
        <w:rPr>
          <w:i/>
          <w:lang w:eastAsia="zh-CN"/>
        </w:rPr>
        <w:t xml:space="preserve">-CU. </w:t>
      </w:r>
    </w:p>
    <w:p w14:paraId="7E1B0EBA" w14:textId="77777777" w:rsidR="00AA6C73" w:rsidRPr="00AA6C73" w:rsidRDefault="00AA6C73" w:rsidP="00AA6C73">
      <w:pPr>
        <w:pStyle w:val="B10"/>
        <w:rPr>
          <w:i/>
          <w:lang w:eastAsia="zh-CN"/>
        </w:rPr>
      </w:pPr>
      <w:r w:rsidRPr="00AA6C73">
        <w:rPr>
          <w:i/>
        </w:rPr>
        <w:t>-</w:t>
      </w:r>
      <w:r w:rsidRPr="00AA6C73">
        <w:rPr>
          <w:i/>
        </w:rPr>
        <w:tab/>
      </w:r>
      <w:r w:rsidRPr="00AA6C73">
        <w:rPr>
          <w:i/>
          <w:lang w:eastAsia="zh-CN"/>
        </w:rPr>
        <w:t xml:space="preserve">AI/ML Model Training and Model Inference are both located in the </w:t>
      </w:r>
      <w:proofErr w:type="spellStart"/>
      <w:r w:rsidRPr="00AA6C73">
        <w:rPr>
          <w:i/>
          <w:lang w:eastAsia="zh-CN"/>
        </w:rPr>
        <w:t>gNB</w:t>
      </w:r>
      <w:proofErr w:type="spellEnd"/>
      <w:r w:rsidRPr="00AA6C73">
        <w:rPr>
          <w:i/>
          <w:lang w:eastAsia="zh-CN"/>
        </w:rPr>
        <w:t>-CU.</w:t>
      </w:r>
    </w:p>
    <w:p w14:paraId="676B5E40" w14:textId="00237678" w:rsidR="00482316" w:rsidRDefault="00853130" w:rsidP="008D0BA7">
      <w:pPr>
        <w:rPr>
          <w:rFonts w:eastAsiaTheme="minorEastAsia"/>
          <w:bCs/>
          <w:lang w:val="en-US" w:eastAsia="zh-CN"/>
        </w:rPr>
      </w:pPr>
      <w:r>
        <w:rPr>
          <w:rFonts w:eastAsiaTheme="minorEastAsia"/>
          <w:bCs/>
          <w:lang w:val="en-US" w:eastAsia="zh-CN"/>
        </w:rPr>
        <w:t>I</w:t>
      </w:r>
      <w:r w:rsidR="00B94269">
        <w:rPr>
          <w:rFonts w:eastAsiaTheme="minorEastAsia"/>
          <w:bCs/>
          <w:lang w:val="en-US" w:eastAsia="zh-CN"/>
        </w:rPr>
        <w:t xml:space="preserve">t should be noted </w:t>
      </w:r>
      <w:r w:rsidR="0015406E">
        <w:rPr>
          <w:rFonts w:eastAsiaTheme="minorEastAsia"/>
          <w:bCs/>
          <w:lang w:val="en-US" w:eastAsia="zh-CN"/>
        </w:rPr>
        <w:t xml:space="preserve">that </w:t>
      </w:r>
      <w:r w:rsidR="00B94269">
        <w:rPr>
          <w:rFonts w:eastAsiaTheme="minorEastAsia"/>
          <w:bCs/>
          <w:lang w:val="en-US" w:eastAsia="zh-CN"/>
        </w:rPr>
        <w:t>i</w:t>
      </w:r>
      <w:r>
        <w:rPr>
          <w:rFonts w:eastAsiaTheme="minorEastAsia"/>
          <w:bCs/>
          <w:lang w:val="en-US" w:eastAsia="zh-CN"/>
        </w:rPr>
        <w:t xml:space="preserve">n the </w:t>
      </w:r>
      <w:r w:rsidR="008D0BA7">
        <w:rPr>
          <w:rFonts w:eastAsiaTheme="minorEastAsia"/>
          <w:bCs/>
          <w:lang w:val="en-US" w:eastAsia="zh-CN"/>
        </w:rPr>
        <w:t>“legacy</w:t>
      </w:r>
      <w:r>
        <w:rPr>
          <w:rFonts w:eastAsiaTheme="minorEastAsia"/>
          <w:bCs/>
          <w:lang w:val="en-US" w:eastAsia="zh-CN"/>
        </w:rPr>
        <w:t>” CCO solution, a reactive approach is used</w:t>
      </w:r>
      <w:r w:rsidR="00B94269">
        <w:rPr>
          <w:rFonts w:eastAsiaTheme="minorEastAsia"/>
          <w:bCs/>
          <w:lang w:val="en-US" w:eastAsia="zh-CN"/>
        </w:rPr>
        <w:t xml:space="preserve">: </w:t>
      </w:r>
      <w:r>
        <w:rPr>
          <w:rFonts w:eastAsiaTheme="minorEastAsia"/>
          <w:bCs/>
          <w:lang w:val="en-US" w:eastAsia="zh-CN"/>
        </w:rPr>
        <w:t xml:space="preserve">the </w:t>
      </w:r>
      <w:proofErr w:type="spellStart"/>
      <w:r>
        <w:rPr>
          <w:rFonts w:eastAsiaTheme="minorEastAsia"/>
          <w:bCs/>
          <w:lang w:val="en-US" w:eastAsia="zh-CN"/>
        </w:rPr>
        <w:t>gNB</w:t>
      </w:r>
      <w:proofErr w:type="spellEnd"/>
      <w:r>
        <w:rPr>
          <w:rFonts w:eastAsiaTheme="minorEastAsia"/>
          <w:bCs/>
          <w:lang w:val="en-US" w:eastAsia="zh-CN"/>
        </w:rPr>
        <w:t>-CU detect</w:t>
      </w:r>
      <w:r w:rsidR="008D0BA7">
        <w:rPr>
          <w:rFonts w:eastAsiaTheme="minorEastAsia"/>
          <w:bCs/>
          <w:lang w:val="en-US" w:eastAsia="zh-CN"/>
        </w:rPr>
        <w:t>s</w:t>
      </w:r>
      <w:r>
        <w:rPr>
          <w:rFonts w:eastAsiaTheme="minorEastAsia"/>
          <w:bCs/>
          <w:lang w:val="en-US" w:eastAsia="zh-CN"/>
        </w:rPr>
        <w:t xml:space="preserve"> a CCO issue </w:t>
      </w:r>
      <w:r w:rsidR="006D6442">
        <w:rPr>
          <w:rFonts w:eastAsiaTheme="minorEastAsia"/>
          <w:bCs/>
          <w:lang w:val="en-US" w:eastAsia="zh-CN"/>
        </w:rPr>
        <w:t>after it has already occurred</w:t>
      </w:r>
      <w:r>
        <w:rPr>
          <w:rFonts w:eastAsiaTheme="minorEastAsia"/>
          <w:bCs/>
          <w:lang w:val="en-US" w:eastAsia="zh-CN"/>
        </w:rPr>
        <w:t xml:space="preserve">, and the </w:t>
      </w:r>
      <w:proofErr w:type="spellStart"/>
      <w:r>
        <w:rPr>
          <w:rFonts w:eastAsiaTheme="minorEastAsia"/>
          <w:bCs/>
          <w:lang w:val="en-US" w:eastAsia="zh-CN"/>
        </w:rPr>
        <w:t>gNB</w:t>
      </w:r>
      <w:proofErr w:type="spellEnd"/>
      <w:r>
        <w:rPr>
          <w:rFonts w:eastAsiaTheme="minorEastAsia"/>
          <w:bCs/>
          <w:lang w:val="en-US" w:eastAsia="zh-CN"/>
        </w:rPr>
        <w:t>-DU attempt</w:t>
      </w:r>
      <w:r w:rsidR="008D0BA7">
        <w:rPr>
          <w:rFonts w:eastAsiaTheme="minorEastAsia"/>
          <w:bCs/>
          <w:lang w:val="en-US" w:eastAsia="zh-CN"/>
        </w:rPr>
        <w:t>s</w:t>
      </w:r>
      <w:r>
        <w:rPr>
          <w:rFonts w:eastAsiaTheme="minorEastAsia"/>
          <w:bCs/>
          <w:lang w:val="en-US" w:eastAsia="zh-CN"/>
        </w:rPr>
        <w:t xml:space="preserve"> to resolve it. We think that with an </w:t>
      </w:r>
      <w:r w:rsidR="00AA6C73">
        <w:rPr>
          <w:rFonts w:eastAsiaTheme="minorEastAsia"/>
          <w:bCs/>
          <w:lang w:val="en-US" w:eastAsia="zh-CN"/>
        </w:rPr>
        <w:t xml:space="preserve">AI/ML </w:t>
      </w:r>
      <w:r w:rsidR="00B94269">
        <w:rPr>
          <w:rFonts w:eastAsiaTheme="minorEastAsia"/>
          <w:bCs/>
          <w:lang w:val="en-US" w:eastAsia="zh-CN"/>
        </w:rPr>
        <w:t>based</w:t>
      </w:r>
      <w:r>
        <w:rPr>
          <w:rFonts w:eastAsiaTheme="minorEastAsia"/>
          <w:bCs/>
          <w:lang w:val="en-US" w:eastAsia="zh-CN"/>
        </w:rPr>
        <w:t xml:space="preserve"> </w:t>
      </w:r>
      <w:r w:rsidR="00AA6C73">
        <w:rPr>
          <w:rFonts w:eastAsiaTheme="minorEastAsia"/>
          <w:bCs/>
          <w:lang w:val="en-US" w:eastAsia="zh-CN"/>
        </w:rPr>
        <w:t>CCO</w:t>
      </w:r>
      <w:r w:rsidR="00B94269">
        <w:rPr>
          <w:rFonts w:eastAsiaTheme="minorEastAsia"/>
          <w:bCs/>
          <w:lang w:val="en-US" w:eastAsia="zh-CN"/>
        </w:rPr>
        <w:t>,</w:t>
      </w:r>
      <w:r>
        <w:rPr>
          <w:rFonts w:eastAsiaTheme="minorEastAsia"/>
          <w:bCs/>
          <w:lang w:val="en-US" w:eastAsia="zh-CN"/>
        </w:rPr>
        <w:t xml:space="preserve"> a more proactive approach can be used, </w:t>
      </w:r>
      <w:r w:rsidR="00B94269">
        <w:rPr>
          <w:rFonts w:eastAsiaTheme="minorEastAsia"/>
          <w:bCs/>
          <w:lang w:val="en-US" w:eastAsia="zh-CN"/>
        </w:rPr>
        <w:t>with</w:t>
      </w:r>
      <w:r w:rsidR="008D0BA7">
        <w:rPr>
          <w:rFonts w:eastAsiaTheme="minorEastAsia"/>
          <w:bCs/>
          <w:lang w:val="en-US" w:eastAsia="zh-CN"/>
        </w:rPr>
        <w:t xml:space="preserve"> the possibility</w:t>
      </w:r>
      <w:r>
        <w:rPr>
          <w:rFonts w:eastAsiaTheme="minorEastAsia"/>
          <w:bCs/>
          <w:lang w:val="en-US" w:eastAsia="zh-CN"/>
        </w:rPr>
        <w:t xml:space="preserve"> to improve </w:t>
      </w:r>
      <w:r w:rsidR="00C33F02">
        <w:rPr>
          <w:rFonts w:eastAsiaTheme="minorEastAsia"/>
          <w:bCs/>
          <w:lang w:val="en-US" w:eastAsia="zh-CN"/>
        </w:rPr>
        <w:t xml:space="preserve">the </w:t>
      </w:r>
      <w:r w:rsidR="00094562">
        <w:rPr>
          <w:rFonts w:eastAsiaTheme="minorEastAsia"/>
          <w:bCs/>
          <w:lang w:val="en-US" w:eastAsia="zh-CN"/>
        </w:rPr>
        <w:t xml:space="preserve">overall </w:t>
      </w:r>
      <w:r>
        <w:rPr>
          <w:rFonts w:eastAsiaTheme="minorEastAsia"/>
          <w:bCs/>
          <w:lang w:val="en-US" w:eastAsia="zh-CN"/>
        </w:rPr>
        <w:t xml:space="preserve">network performance by preventing </w:t>
      </w:r>
      <w:r w:rsidR="008D0BA7">
        <w:rPr>
          <w:rFonts w:eastAsiaTheme="minorEastAsia"/>
          <w:bCs/>
          <w:lang w:val="en-US" w:eastAsia="zh-CN"/>
        </w:rPr>
        <w:t xml:space="preserve">(or limiting at an early stage) </w:t>
      </w:r>
      <w:r w:rsidR="00B94269">
        <w:rPr>
          <w:rFonts w:eastAsiaTheme="minorEastAsia"/>
          <w:bCs/>
          <w:lang w:val="en-US" w:eastAsia="zh-CN"/>
        </w:rPr>
        <w:t xml:space="preserve">the </w:t>
      </w:r>
      <w:r w:rsidR="008D0BA7">
        <w:rPr>
          <w:rFonts w:eastAsiaTheme="minorEastAsia"/>
          <w:bCs/>
          <w:lang w:val="en-US" w:eastAsia="zh-CN"/>
        </w:rPr>
        <w:t xml:space="preserve">degradation of </w:t>
      </w:r>
      <w:r>
        <w:rPr>
          <w:rFonts w:eastAsiaTheme="minorEastAsia"/>
          <w:bCs/>
          <w:lang w:val="en-US" w:eastAsia="zh-CN"/>
        </w:rPr>
        <w:t>network (and UE) performance.</w:t>
      </w:r>
      <w:r w:rsidR="00A80C72">
        <w:rPr>
          <w:rFonts w:eastAsiaTheme="minorEastAsia"/>
          <w:bCs/>
          <w:lang w:val="en-US" w:eastAsia="zh-CN"/>
        </w:rPr>
        <w:t xml:space="preserve"> </w:t>
      </w:r>
    </w:p>
    <w:p w14:paraId="325751B9" w14:textId="19179D12" w:rsidR="008D0BA7" w:rsidRDefault="008D0BA7" w:rsidP="008D0BA7">
      <w:pPr>
        <w:rPr>
          <w:rFonts w:eastAsiaTheme="minorEastAsia"/>
          <w:bCs/>
          <w:lang w:val="en-US" w:eastAsia="zh-CN"/>
        </w:rPr>
      </w:pPr>
      <w:r>
        <w:rPr>
          <w:rFonts w:eastAsiaTheme="minorEastAsia"/>
          <w:bCs/>
          <w:lang w:val="en-US" w:eastAsia="zh-CN"/>
        </w:rPr>
        <w:t xml:space="preserve">If we consider </w:t>
      </w:r>
      <w:r w:rsidR="00853130">
        <w:rPr>
          <w:rFonts w:eastAsiaTheme="minorEastAsia"/>
          <w:bCs/>
          <w:lang w:val="en-US" w:eastAsia="zh-CN"/>
        </w:rPr>
        <w:t xml:space="preserve">the </w:t>
      </w:r>
      <w:r>
        <w:rPr>
          <w:rFonts w:eastAsiaTheme="minorEastAsia"/>
          <w:bCs/>
          <w:lang w:val="en-US" w:eastAsia="zh-CN"/>
        </w:rPr>
        <w:t xml:space="preserve">AI/ML model deployment </w:t>
      </w:r>
      <w:r w:rsidR="00853130">
        <w:rPr>
          <w:rFonts w:eastAsiaTheme="minorEastAsia"/>
          <w:bCs/>
          <w:lang w:val="en-US" w:eastAsia="zh-CN"/>
        </w:rPr>
        <w:t>scenarios already supported</w:t>
      </w:r>
      <w:r>
        <w:rPr>
          <w:rFonts w:eastAsiaTheme="minorEastAsia"/>
          <w:bCs/>
          <w:lang w:val="en-US" w:eastAsia="zh-CN"/>
        </w:rPr>
        <w:t xml:space="preserve"> in rel.18</w:t>
      </w:r>
      <w:r w:rsidR="00853130">
        <w:rPr>
          <w:rFonts w:eastAsiaTheme="minorEastAsia"/>
          <w:bCs/>
          <w:lang w:val="en-US" w:eastAsia="zh-CN"/>
        </w:rPr>
        <w:t xml:space="preserve">, </w:t>
      </w:r>
      <w:r>
        <w:rPr>
          <w:rFonts w:eastAsiaTheme="minorEastAsia"/>
          <w:bCs/>
          <w:lang w:val="en-US" w:eastAsia="zh-CN"/>
        </w:rPr>
        <w:t xml:space="preserve">we note that </w:t>
      </w:r>
      <w:r w:rsidR="00853130">
        <w:rPr>
          <w:rFonts w:eastAsiaTheme="minorEastAsia"/>
          <w:bCs/>
          <w:lang w:val="en-US" w:eastAsia="zh-CN"/>
        </w:rPr>
        <w:t>it is possible to keep the same functional responsibilities</w:t>
      </w:r>
      <w:r>
        <w:rPr>
          <w:rFonts w:eastAsiaTheme="minorEastAsia"/>
          <w:bCs/>
          <w:lang w:val="en-US" w:eastAsia="zh-CN"/>
        </w:rPr>
        <w:t xml:space="preserve"> between </w:t>
      </w:r>
      <w:proofErr w:type="spellStart"/>
      <w:r>
        <w:rPr>
          <w:rFonts w:eastAsiaTheme="minorEastAsia"/>
          <w:bCs/>
          <w:lang w:val="en-US" w:eastAsia="zh-CN"/>
        </w:rPr>
        <w:t>gNB</w:t>
      </w:r>
      <w:proofErr w:type="spellEnd"/>
      <w:r>
        <w:rPr>
          <w:rFonts w:eastAsiaTheme="minorEastAsia"/>
          <w:bCs/>
          <w:lang w:val="en-US" w:eastAsia="zh-CN"/>
        </w:rPr>
        <w:t xml:space="preserve">-DU and </w:t>
      </w:r>
      <w:proofErr w:type="spellStart"/>
      <w:r>
        <w:rPr>
          <w:rFonts w:eastAsiaTheme="minorEastAsia"/>
          <w:bCs/>
          <w:lang w:val="en-US" w:eastAsia="zh-CN"/>
        </w:rPr>
        <w:t>gNB</w:t>
      </w:r>
      <w:proofErr w:type="spellEnd"/>
      <w:r>
        <w:rPr>
          <w:rFonts w:eastAsiaTheme="minorEastAsia"/>
          <w:bCs/>
          <w:lang w:val="en-US" w:eastAsia="zh-CN"/>
        </w:rPr>
        <w:t xml:space="preserve">-CU as in the legacy CCO </w:t>
      </w:r>
      <w:r w:rsidR="00B94269">
        <w:rPr>
          <w:rFonts w:eastAsiaTheme="minorEastAsia"/>
          <w:bCs/>
          <w:lang w:val="en-US" w:eastAsia="zh-CN"/>
        </w:rPr>
        <w:t xml:space="preserve">also </w:t>
      </w:r>
      <w:r>
        <w:rPr>
          <w:rFonts w:eastAsiaTheme="minorEastAsia"/>
          <w:bCs/>
          <w:lang w:val="en-US" w:eastAsia="zh-CN"/>
        </w:rPr>
        <w:t xml:space="preserve">for </w:t>
      </w:r>
      <w:r w:rsidR="00A546D9">
        <w:rPr>
          <w:rFonts w:eastAsiaTheme="minorEastAsia"/>
          <w:bCs/>
          <w:lang w:val="en-US" w:eastAsia="zh-CN"/>
        </w:rPr>
        <w:t xml:space="preserve">cases where an </w:t>
      </w:r>
      <w:r>
        <w:rPr>
          <w:rFonts w:eastAsiaTheme="minorEastAsia"/>
          <w:bCs/>
          <w:lang w:val="en-US" w:eastAsia="zh-CN"/>
        </w:rPr>
        <w:t>AI/ML assisted CCO</w:t>
      </w:r>
      <w:r w:rsidR="00A546D9">
        <w:rPr>
          <w:rFonts w:eastAsiaTheme="minorEastAsia"/>
          <w:bCs/>
          <w:lang w:val="en-US" w:eastAsia="zh-CN"/>
        </w:rPr>
        <w:t xml:space="preserve"> </w:t>
      </w:r>
      <w:r w:rsidR="00910D3D">
        <w:rPr>
          <w:rFonts w:eastAsiaTheme="minorEastAsia"/>
          <w:bCs/>
          <w:lang w:val="en-US" w:eastAsia="zh-CN"/>
        </w:rPr>
        <w:t>is used to predict the CCO issue</w:t>
      </w:r>
      <w:r w:rsidR="00B94269">
        <w:rPr>
          <w:rFonts w:eastAsiaTheme="minorEastAsia"/>
          <w:bCs/>
          <w:lang w:val="en-US" w:eastAsia="zh-CN"/>
        </w:rPr>
        <w:t xml:space="preserve">. In this approach, </w:t>
      </w:r>
      <w:r>
        <w:rPr>
          <w:rFonts w:eastAsiaTheme="minorEastAsia"/>
          <w:bCs/>
          <w:lang w:val="en-US" w:eastAsia="zh-CN"/>
        </w:rPr>
        <w:t xml:space="preserve">the </w:t>
      </w:r>
      <w:proofErr w:type="spellStart"/>
      <w:r>
        <w:rPr>
          <w:rFonts w:eastAsiaTheme="minorEastAsia"/>
          <w:bCs/>
          <w:lang w:val="en-US" w:eastAsia="zh-CN"/>
        </w:rPr>
        <w:t>gNB</w:t>
      </w:r>
      <w:proofErr w:type="spellEnd"/>
      <w:r>
        <w:rPr>
          <w:rFonts w:eastAsiaTheme="minorEastAsia"/>
          <w:bCs/>
          <w:lang w:val="en-US" w:eastAsia="zh-CN"/>
        </w:rPr>
        <w:t>-CU predicts a CCO issue</w:t>
      </w:r>
      <w:r w:rsidR="00B94269">
        <w:rPr>
          <w:rFonts w:eastAsiaTheme="minorEastAsia"/>
          <w:bCs/>
          <w:lang w:val="en-US" w:eastAsia="zh-CN"/>
        </w:rPr>
        <w:t xml:space="preserve">, </w:t>
      </w:r>
      <w:r w:rsidR="00910D3D">
        <w:rPr>
          <w:rFonts w:eastAsiaTheme="minorEastAsia"/>
          <w:bCs/>
          <w:lang w:val="en-US" w:eastAsia="zh-CN"/>
        </w:rPr>
        <w:t xml:space="preserve">including </w:t>
      </w:r>
      <w:r>
        <w:rPr>
          <w:rFonts w:eastAsiaTheme="minorEastAsia"/>
          <w:bCs/>
          <w:lang w:val="en-US" w:eastAsia="zh-CN"/>
        </w:rPr>
        <w:t xml:space="preserve">the cells and beams which are expected to be affected, </w:t>
      </w:r>
      <w:r w:rsidR="00B94269">
        <w:rPr>
          <w:rFonts w:eastAsiaTheme="minorEastAsia"/>
          <w:bCs/>
          <w:lang w:val="en-US" w:eastAsia="zh-CN"/>
        </w:rPr>
        <w:t xml:space="preserve">and </w:t>
      </w:r>
      <w:r w:rsidR="00910D3D">
        <w:rPr>
          <w:rFonts w:eastAsiaTheme="minorEastAsia"/>
          <w:bCs/>
          <w:lang w:val="en-US" w:eastAsia="zh-CN"/>
        </w:rPr>
        <w:t xml:space="preserve">it </w:t>
      </w:r>
      <w:r>
        <w:rPr>
          <w:rFonts w:eastAsiaTheme="minorEastAsia"/>
          <w:bCs/>
          <w:lang w:val="en-US" w:eastAsia="zh-CN"/>
        </w:rPr>
        <w:t xml:space="preserve">informs the </w:t>
      </w:r>
      <w:proofErr w:type="spellStart"/>
      <w:r>
        <w:rPr>
          <w:rFonts w:eastAsiaTheme="minorEastAsia"/>
          <w:bCs/>
          <w:lang w:val="en-US" w:eastAsia="zh-CN"/>
        </w:rPr>
        <w:t>gNB</w:t>
      </w:r>
      <w:proofErr w:type="spellEnd"/>
      <w:r>
        <w:rPr>
          <w:rFonts w:eastAsiaTheme="minorEastAsia"/>
          <w:bCs/>
          <w:lang w:val="en-US" w:eastAsia="zh-CN"/>
        </w:rPr>
        <w:t>-DU</w:t>
      </w:r>
      <w:r w:rsidR="00910D3D">
        <w:rPr>
          <w:rFonts w:eastAsiaTheme="minorEastAsia"/>
          <w:bCs/>
          <w:lang w:val="en-US" w:eastAsia="zh-CN"/>
        </w:rPr>
        <w:t xml:space="preserve"> of such prediction</w:t>
      </w:r>
      <w:r w:rsidR="00B94269">
        <w:rPr>
          <w:rFonts w:eastAsiaTheme="minorEastAsia"/>
          <w:bCs/>
          <w:lang w:val="en-US" w:eastAsia="zh-CN"/>
        </w:rPr>
        <w:t>. T</w:t>
      </w:r>
      <w:r>
        <w:rPr>
          <w:rFonts w:eastAsiaTheme="minorEastAsia"/>
          <w:bCs/>
          <w:lang w:val="en-US" w:eastAsia="zh-CN"/>
        </w:rPr>
        <w:t xml:space="preserve">he </w:t>
      </w:r>
      <w:proofErr w:type="spellStart"/>
      <w:r>
        <w:rPr>
          <w:rFonts w:eastAsiaTheme="minorEastAsia"/>
          <w:bCs/>
          <w:lang w:val="en-US" w:eastAsia="zh-CN"/>
        </w:rPr>
        <w:t>gNB</w:t>
      </w:r>
      <w:proofErr w:type="spellEnd"/>
      <w:r>
        <w:rPr>
          <w:rFonts w:eastAsiaTheme="minorEastAsia"/>
          <w:bCs/>
          <w:lang w:val="en-US" w:eastAsia="zh-CN"/>
        </w:rPr>
        <w:t>-DU takes the necessary countermeasures</w:t>
      </w:r>
      <w:r w:rsidR="00040D9D">
        <w:rPr>
          <w:rFonts w:eastAsiaTheme="minorEastAsia"/>
          <w:bCs/>
          <w:lang w:val="en-US" w:eastAsia="zh-CN"/>
        </w:rPr>
        <w:t xml:space="preserve"> to avoid that the predicted issue occurs</w:t>
      </w:r>
      <w:r>
        <w:rPr>
          <w:rFonts w:eastAsiaTheme="minorEastAsia"/>
          <w:bCs/>
          <w:lang w:val="en-US" w:eastAsia="zh-CN"/>
        </w:rPr>
        <w:t xml:space="preserve">. </w:t>
      </w:r>
    </w:p>
    <w:p w14:paraId="1A64012B" w14:textId="77777777" w:rsidR="00B94269" w:rsidRDefault="00B94269" w:rsidP="008D0BA7">
      <w:pPr>
        <w:rPr>
          <w:rFonts w:eastAsiaTheme="minorEastAsia"/>
          <w:bCs/>
          <w:lang w:val="en-US" w:eastAsia="zh-CN"/>
        </w:rPr>
      </w:pPr>
    </w:p>
    <w:p w14:paraId="6B603AB2" w14:textId="7E121F22" w:rsidR="00B94269" w:rsidRDefault="00D550FE" w:rsidP="00B94269">
      <w:pPr>
        <w:rPr>
          <w:rFonts w:eastAsiaTheme="minorEastAsia"/>
          <w:b/>
          <w:lang w:eastAsia="zh-CN"/>
        </w:rPr>
      </w:pPr>
      <w:bookmarkStart w:id="4" w:name="_Hlk162984530"/>
      <w:r w:rsidRPr="00397451">
        <w:rPr>
          <w:rFonts w:eastAsiaTheme="minorEastAsia"/>
          <w:b/>
          <w:lang w:eastAsia="zh-CN"/>
        </w:rPr>
        <w:t xml:space="preserve">Proposal </w:t>
      </w:r>
      <w:r>
        <w:rPr>
          <w:rFonts w:eastAsiaTheme="minorEastAsia"/>
          <w:b/>
          <w:lang w:eastAsia="zh-CN"/>
        </w:rPr>
        <w:t>1</w:t>
      </w:r>
      <w:r w:rsidRPr="00397451">
        <w:rPr>
          <w:rFonts w:eastAsiaTheme="minorEastAsia"/>
          <w:b/>
          <w:lang w:eastAsia="zh-CN"/>
        </w:rPr>
        <w:t>:</w:t>
      </w:r>
      <w:r w:rsidRPr="00397451">
        <w:t xml:space="preserve"> </w:t>
      </w:r>
      <w:r>
        <w:rPr>
          <w:rFonts w:eastAsiaTheme="minorEastAsia"/>
          <w:b/>
          <w:lang w:eastAsia="zh-CN"/>
        </w:rPr>
        <w:t xml:space="preserve">For AI/ML based CCO, in case of split </w:t>
      </w:r>
      <w:r w:rsidR="00393C53">
        <w:rPr>
          <w:rFonts w:eastAsiaTheme="minorEastAsia"/>
          <w:b/>
          <w:lang w:eastAsia="zh-CN"/>
        </w:rPr>
        <w:t>RAN architectures</w:t>
      </w:r>
      <w:r w:rsidR="00F95C5E">
        <w:rPr>
          <w:rFonts w:eastAsiaTheme="minorEastAsia"/>
          <w:b/>
          <w:lang w:eastAsia="zh-CN"/>
        </w:rPr>
        <w:t>,</w:t>
      </w:r>
      <w:r w:rsidR="00393C53">
        <w:rPr>
          <w:rFonts w:eastAsiaTheme="minorEastAsia"/>
          <w:b/>
          <w:lang w:eastAsia="zh-CN"/>
        </w:rPr>
        <w:t xml:space="preserve"> </w:t>
      </w:r>
      <w:r w:rsidR="00B94269">
        <w:rPr>
          <w:rFonts w:eastAsiaTheme="minorEastAsia"/>
          <w:b/>
          <w:lang w:eastAsia="zh-CN"/>
        </w:rPr>
        <w:t>the same functional responsibilities as in legacy CCO are kept</w:t>
      </w:r>
      <w:r w:rsidR="00F95C5E">
        <w:rPr>
          <w:rFonts w:eastAsiaTheme="minorEastAsia"/>
          <w:b/>
          <w:lang w:eastAsia="zh-CN"/>
        </w:rPr>
        <w:t xml:space="preserve"> between </w:t>
      </w:r>
      <w:proofErr w:type="spellStart"/>
      <w:r w:rsidR="00F95C5E">
        <w:rPr>
          <w:rFonts w:eastAsiaTheme="minorEastAsia"/>
          <w:b/>
          <w:lang w:eastAsia="zh-CN"/>
        </w:rPr>
        <w:t>gNB</w:t>
      </w:r>
      <w:proofErr w:type="spellEnd"/>
      <w:r w:rsidR="00F95C5E">
        <w:rPr>
          <w:rFonts w:eastAsiaTheme="minorEastAsia"/>
          <w:b/>
          <w:lang w:eastAsia="zh-CN"/>
        </w:rPr>
        <w:t xml:space="preserve">-CU and </w:t>
      </w:r>
      <w:proofErr w:type="spellStart"/>
      <w:r w:rsidR="00F95C5E">
        <w:rPr>
          <w:rFonts w:eastAsiaTheme="minorEastAsia"/>
          <w:b/>
          <w:lang w:eastAsia="zh-CN"/>
        </w:rPr>
        <w:t>gNB</w:t>
      </w:r>
      <w:proofErr w:type="spellEnd"/>
      <w:r w:rsidR="00F95C5E">
        <w:rPr>
          <w:rFonts w:eastAsiaTheme="minorEastAsia"/>
          <w:b/>
          <w:lang w:eastAsia="zh-CN"/>
        </w:rPr>
        <w:t>-DU</w:t>
      </w:r>
      <w:r>
        <w:rPr>
          <w:rFonts w:eastAsiaTheme="minorEastAsia"/>
          <w:b/>
          <w:lang w:eastAsia="zh-CN"/>
        </w:rPr>
        <w:t xml:space="preserve">. </w:t>
      </w:r>
    </w:p>
    <w:p w14:paraId="0F6C4715" w14:textId="312EDFA5" w:rsidR="00D550FE" w:rsidRDefault="00D550FE" w:rsidP="00D550FE">
      <w:pPr>
        <w:rPr>
          <w:rFonts w:eastAsiaTheme="minorEastAsia"/>
          <w:b/>
          <w:lang w:eastAsia="zh-CN"/>
        </w:rPr>
      </w:pPr>
      <w:r w:rsidRPr="00397451">
        <w:rPr>
          <w:rFonts w:eastAsiaTheme="minorEastAsia"/>
          <w:b/>
          <w:lang w:eastAsia="zh-CN"/>
        </w:rPr>
        <w:t xml:space="preserve">Proposal </w:t>
      </w:r>
      <w:r>
        <w:rPr>
          <w:rFonts w:eastAsiaTheme="minorEastAsia"/>
          <w:b/>
          <w:lang w:eastAsia="zh-CN"/>
        </w:rPr>
        <w:t>2</w:t>
      </w:r>
      <w:r w:rsidRPr="00397451">
        <w:rPr>
          <w:rFonts w:eastAsiaTheme="minorEastAsia"/>
          <w:b/>
          <w:lang w:eastAsia="zh-CN"/>
        </w:rPr>
        <w:t>:</w:t>
      </w:r>
      <w:r w:rsidRPr="00397451">
        <w:t xml:space="preserve"> </w:t>
      </w:r>
      <w:r>
        <w:rPr>
          <w:rFonts w:eastAsiaTheme="minorEastAsia"/>
          <w:b/>
          <w:lang w:eastAsia="zh-CN"/>
        </w:rPr>
        <w:t xml:space="preserve">For AI/ML based CCO, the </w:t>
      </w:r>
      <w:proofErr w:type="spellStart"/>
      <w:r>
        <w:rPr>
          <w:rFonts w:eastAsiaTheme="minorEastAsia"/>
          <w:b/>
          <w:lang w:eastAsia="zh-CN"/>
        </w:rPr>
        <w:t>gNB</w:t>
      </w:r>
      <w:proofErr w:type="spellEnd"/>
      <w:r>
        <w:rPr>
          <w:rFonts w:eastAsiaTheme="minorEastAsia"/>
          <w:b/>
          <w:lang w:eastAsia="zh-CN"/>
        </w:rPr>
        <w:t xml:space="preserve">-CU provides to the </w:t>
      </w:r>
      <w:proofErr w:type="spellStart"/>
      <w:r>
        <w:rPr>
          <w:rFonts w:eastAsiaTheme="minorEastAsia"/>
          <w:b/>
          <w:lang w:eastAsia="zh-CN"/>
        </w:rPr>
        <w:t>gNB</w:t>
      </w:r>
      <w:proofErr w:type="spellEnd"/>
      <w:r>
        <w:rPr>
          <w:rFonts w:eastAsiaTheme="minorEastAsia"/>
          <w:b/>
          <w:lang w:eastAsia="zh-CN"/>
        </w:rPr>
        <w:t xml:space="preserve">-DU a CCO issue predictions and the </w:t>
      </w:r>
      <w:r w:rsidR="00ED3D7E">
        <w:rPr>
          <w:rFonts w:eastAsiaTheme="minorEastAsia"/>
          <w:b/>
          <w:lang w:eastAsia="zh-CN"/>
        </w:rPr>
        <w:t xml:space="preserve">predicted </w:t>
      </w:r>
      <w:r>
        <w:rPr>
          <w:rFonts w:eastAsiaTheme="minorEastAsia"/>
          <w:b/>
          <w:lang w:eastAsia="zh-CN"/>
        </w:rPr>
        <w:t>affected cells and SSBs.</w:t>
      </w:r>
    </w:p>
    <w:p w14:paraId="5C96D5EA" w14:textId="4E81158F" w:rsidR="00D550FE" w:rsidRDefault="00D550FE" w:rsidP="00D550FE">
      <w:pPr>
        <w:rPr>
          <w:rFonts w:eastAsiaTheme="minorEastAsia"/>
          <w:b/>
          <w:lang w:eastAsia="zh-CN"/>
        </w:rPr>
      </w:pPr>
      <w:r w:rsidRPr="00397451">
        <w:rPr>
          <w:rFonts w:eastAsiaTheme="minorEastAsia"/>
          <w:b/>
          <w:lang w:eastAsia="zh-CN"/>
        </w:rPr>
        <w:t xml:space="preserve">Proposal </w:t>
      </w:r>
      <w:r>
        <w:rPr>
          <w:rFonts w:eastAsiaTheme="minorEastAsia"/>
          <w:b/>
          <w:lang w:eastAsia="zh-CN"/>
        </w:rPr>
        <w:t>3</w:t>
      </w:r>
      <w:r w:rsidRPr="00397451">
        <w:rPr>
          <w:rFonts w:eastAsiaTheme="minorEastAsia"/>
          <w:b/>
          <w:lang w:eastAsia="zh-CN"/>
        </w:rPr>
        <w:t>:</w:t>
      </w:r>
      <w:r w:rsidRPr="00397451">
        <w:t xml:space="preserve"> </w:t>
      </w:r>
      <w:r>
        <w:rPr>
          <w:rFonts w:eastAsiaTheme="minorEastAsia"/>
          <w:b/>
          <w:lang w:eastAsia="zh-CN"/>
        </w:rPr>
        <w:t xml:space="preserve">For AI/ML based CCO, the </w:t>
      </w:r>
      <w:proofErr w:type="spellStart"/>
      <w:r>
        <w:rPr>
          <w:rFonts w:eastAsiaTheme="minorEastAsia"/>
          <w:b/>
          <w:lang w:eastAsia="zh-CN"/>
        </w:rPr>
        <w:t>gNB</w:t>
      </w:r>
      <w:proofErr w:type="spellEnd"/>
      <w:r>
        <w:rPr>
          <w:rFonts w:eastAsiaTheme="minorEastAsia"/>
          <w:b/>
          <w:lang w:eastAsia="zh-CN"/>
        </w:rPr>
        <w:t xml:space="preserve">-DU provides to the </w:t>
      </w:r>
      <w:proofErr w:type="spellStart"/>
      <w:r>
        <w:rPr>
          <w:rFonts w:eastAsiaTheme="minorEastAsia"/>
          <w:b/>
          <w:lang w:eastAsia="zh-CN"/>
        </w:rPr>
        <w:t>gNB</w:t>
      </w:r>
      <w:proofErr w:type="spellEnd"/>
      <w:r>
        <w:rPr>
          <w:rFonts w:eastAsiaTheme="minorEastAsia"/>
          <w:b/>
          <w:lang w:eastAsia="zh-CN"/>
        </w:rPr>
        <w:t xml:space="preserve">-CU the coverage states for cells and SSBs to </w:t>
      </w:r>
      <w:r w:rsidR="00831EA4">
        <w:rPr>
          <w:rFonts w:eastAsiaTheme="minorEastAsia"/>
          <w:b/>
          <w:lang w:eastAsia="zh-CN"/>
        </w:rPr>
        <w:t xml:space="preserve">avoid that </w:t>
      </w:r>
      <w:r>
        <w:rPr>
          <w:rFonts w:eastAsiaTheme="minorEastAsia"/>
          <w:b/>
          <w:lang w:eastAsia="zh-CN"/>
        </w:rPr>
        <w:t>a predicted CCO issue</w:t>
      </w:r>
      <w:r w:rsidR="00831EA4">
        <w:rPr>
          <w:rFonts w:eastAsiaTheme="minorEastAsia"/>
          <w:b/>
          <w:lang w:eastAsia="zh-CN"/>
        </w:rPr>
        <w:t xml:space="preserve"> occurs</w:t>
      </w:r>
      <w:r>
        <w:rPr>
          <w:rFonts w:eastAsiaTheme="minorEastAsia"/>
          <w:b/>
          <w:lang w:eastAsia="zh-CN"/>
        </w:rPr>
        <w:t>.</w:t>
      </w:r>
    </w:p>
    <w:bookmarkEnd w:id="4"/>
    <w:p w14:paraId="1482ADBB" w14:textId="77777777" w:rsidR="00B94269" w:rsidRPr="00D550FE" w:rsidRDefault="00B94269" w:rsidP="008D0BA7">
      <w:pPr>
        <w:rPr>
          <w:rFonts w:eastAsiaTheme="minorEastAsia"/>
          <w:bCs/>
          <w:lang w:eastAsia="zh-CN"/>
        </w:rPr>
      </w:pPr>
    </w:p>
    <w:p w14:paraId="1B890A39" w14:textId="1156F758" w:rsidR="00ED5AB3" w:rsidRDefault="00A23B68" w:rsidP="008D0BA7">
      <w:pPr>
        <w:rPr>
          <w:rFonts w:eastAsiaTheme="minorEastAsia"/>
          <w:bCs/>
          <w:lang w:val="en-US" w:eastAsia="zh-CN"/>
        </w:rPr>
      </w:pPr>
      <w:r>
        <w:rPr>
          <w:rFonts w:eastAsiaTheme="minorEastAsia"/>
          <w:bCs/>
          <w:lang w:val="en-US" w:eastAsia="zh-CN"/>
        </w:rPr>
        <w:lastRenderedPageBreak/>
        <w:t xml:space="preserve">With AI/ML based CCO </w:t>
      </w:r>
      <w:r w:rsidR="001D3C66">
        <w:rPr>
          <w:rFonts w:eastAsiaTheme="minorEastAsia"/>
          <w:bCs/>
          <w:lang w:val="en-US" w:eastAsia="zh-CN"/>
        </w:rPr>
        <w:t>the algorithm</w:t>
      </w:r>
      <w:r w:rsidR="007A23AD">
        <w:rPr>
          <w:rFonts w:eastAsiaTheme="minorEastAsia"/>
          <w:bCs/>
          <w:lang w:val="en-US" w:eastAsia="zh-CN"/>
        </w:rPr>
        <w:t xml:space="preserve"> </w:t>
      </w:r>
      <w:r w:rsidR="00FB3450">
        <w:rPr>
          <w:rFonts w:eastAsiaTheme="minorEastAsia"/>
          <w:bCs/>
          <w:lang w:val="en-US" w:eastAsia="zh-CN"/>
        </w:rPr>
        <w:t>anticipate</w:t>
      </w:r>
      <w:r w:rsidR="00213C27">
        <w:rPr>
          <w:rFonts w:eastAsiaTheme="minorEastAsia"/>
          <w:bCs/>
          <w:lang w:val="en-US" w:eastAsia="zh-CN"/>
        </w:rPr>
        <w:t>s</w:t>
      </w:r>
      <w:r w:rsidR="00FB3450">
        <w:rPr>
          <w:rFonts w:eastAsiaTheme="minorEastAsia"/>
          <w:bCs/>
          <w:lang w:val="en-US" w:eastAsia="zh-CN"/>
        </w:rPr>
        <w:t xml:space="preserve"> an event (a CCO issue</w:t>
      </w:r>
      <w:proofErr w:type="gramStart"/>
      <w:r w:rsidR="00FB3450">
        <w:rPr>
          <w:rFonts w:eastAsiaTheme="minorEastAsia"/>
          <w:bCs/>
          <w:lang w:val="en-US" w:eastAsia="zh-CN"/>
        </w:rPr>
        <w:t>)</w:t>
      </w:r>
      <w:proofErr w:type="gramEnd"/>
      <w:r w:rsidR="00FB3450">
        <w:rPr>
          <w:rFonts w:eastAsiaTheme="minorEastAsia"/>
          <w:bCs/>
          <w:lang w:val="en-US" w:eastAsia="zh-CN"/>
        </w:rPr>
        <w:t xml:space="preserve"> </w:t>
      </w:r>
      <w:r w:rsidR="000538C9">
        <w:rPr>
          <w:rFonts w:eastAsiaTheme="minorEastAsia"/>
          <w:bCs/>
          <w:lang w:val="en-US" w:eastAsia="zh-CN"/>
        </w:rPr>
        <w:t>and</w:t>
      </w:r>
      <w:r w:rsidR="00B330A5">
        <w:rPr>
          <w:rFonts w:eastAsiaTheme="minorEastAsia"/>
          <w:bCs/>
          <w:lang w:val="en-US" w:eastAsia="zh-CN"/>
        </w:rPr>
        <w:t xml:space="preserve"> it</w:t>
      </w:r>
      <w:r w:rsidR="000538C9">
        <w:rPr>
          <w:rFonts w:eastAsiaTheme="minorEastAsia"/>
          <w:bCs/>
          <w:lang w:val="en-US" w:eastAsia="zh-CN"/>
        </w:rPr>
        <w:t xml:space="preserve"> is tuned such that the detection happens </w:t>
      </w:r>
      <w:r w:rsidR="00B94269">
        <w:rPr>
          <w:rFonts w:eastAsiaTheme="minorEastAsia"/>
          <w:bCs/>
          <w:lang w:val="en-US" w:eastAsia="zh-CN"/>
        </w:rPr>
        <w:t>before the situation becomes too severe</w:t>
      </w:r>
      <w:r w:rsidR="00243DCA">
        <w:rPr>
          <w:rFonts w:eastAsiaTheme="minorEastAsia"/>
          <w:bCs/>
          <w:lang w:val="en-US" w:eastAsia="zh-CN"/>
        </w:rPr>
        <w:t>.</w:t>
      </w:r>
      <w:r w:rsidR="00FB3450">
        <w:rPr>
          <w:rFonts w:eastAsiaTheme="minorEastAsia"/>
          <w:bCs/>
          <w:lang w:val="en-US" w:eastAsia="zh-CN"/>
        </w:rPr>
        <w:t xml:space="preserve"> </w:t>
      </w:r>
      <w:r w:rsidR="00243DCA">
        <w:rPr>
          <w:rFonts w:eastAsiaTheme="minorEastAsia"/>
          <w:bCs/>
          <w:lang w:val="en-US" w:eastAsia="zh-CN"/>
        </w:rPr>
        <w:t xml:space="preserve">With this use case, </w:t>
      </w:r>
      <w:r w:rsidR="00FB3450">
        <w:rPr>
          <w:rFonts w:eastAsiaTheme="minorEastAsia"/>
          <w:bCs/>
          <w:lang w:val="en-US" w:eastAsia="zh-CN"/>
        </w:rPr>
        <w:t xml:space="preserve">we think that </w:t>
      </w:r>
      <w:r w:rsidR="00B94269">
        <w:rPr>
          <w:rFonts w:eastAsiaTheme="minorEastAsia"/>
          <w:bCs/>
          <w:lang w:val="en-US" w:eastAsia="zh-CN"/>
        </w:rPr>
        <w:t xml:space="preserve">it is not enough to “only” </w:t>
      </w:r>
      <w:r w:rsidR="00CC122B">
        <w:rPr>
          <w:rFonts w:eastAsiaTheme="minorEastAsia"/>
          <w:bCs/>
          <w:lang w:val="en-US" w:eastAsia="zh-CN"/>
        </w:rPr>
        <w:t>add/</w:t>
      </w:r>
      <w:r w:rsidR="00B94269">
        <w:rPr>
          <w:rFonts w:eastAsiaTheme="minorEastAsia"/>
          <w:bCs/>
          <w:lang w:val="en-US" w:eastAsia="zh-CN"/>
        </w:rPr>
        <w:t xml:space="preserve">exchange predicted CCO issue from the </w:t>
      </w:r>
      <w:proofErr w:type="spellStart"/>
      <w:r w:rsidR="00FB3450">
        <w:rPr>
          <w:rFonts w:eastAsiaTheme="minorEastAsia"/>
          <w:bCs/>
          <w:lang w:val="en-US" w:eastAsia="zh-CN"/>
        </w:rPr>
        <w:t>gNB</w:t>
      </w:r>
      <w:proofErr w:type="spellEnd"/>
      <w:r w:rsidR="00FB3450">
        <w:rPr>
          <w:rFonts w:eastAsiaTheme="minorEastAsia"/>
          <w:bCs/>
          <w:lang w:val="en-US" w:eastAsia="zh-CN"/>
        </w:rPr>
        <w:t xml:space="preserve">-CU </w:t>
      </w:r>
      <w:r w:rsidR="00B94269">
        <w:rPr>
          <w:rFonts w:eastAsiaTheme="minorEastAsia"/>
          <w:bCs/>
          <w:lang w:val="en-US" w:eastAsia="zh-CN"/>
        </w:rPr>
        <w:t>to</w:t>
      </w:r>
      <w:r w:rsidR="00FB3450">
        <w:rPr>
          <w:rFonts w:eastAsiaTheme="minorEastAsia"/>
          <w:bCs/>
          <w:lang w:val="en-US" w:eastAsia="zh-CN"/>
        </w:rPr>
        <w:t xml:space="preserve"> </w:t>
      </w:r>
      <w:r w:rsidR="00B94269">
        <w:rPr>
          <w:rFonts w:eastAsiaTheme="minorEastAsia"/>
          <w:bCs/>
          <w:lang w:val="en-US" w:eastAsia="zh-CN"/>
        </w:rPr>
        <w:t xml:space="preserve">the </w:t>
      </w:r>
      <w:proofErr w:type="spellStart"/>
      <w:r w:rsidR="00FB3450">
        <w:rPr>
          <w:rFonts w:eastAsiaTheme="minorEastAsia"/>
          <w:bCs/>
          <w:lang w:val="en-US" w:eastAsia="zh-CN"/>
        </w:rPr>
        <w:t>gNB</w:t>
      </w:r>
      <w:proofErr w:type="spellEnd"/>
      <w:r w:rsidR="00FB3450">
        <w:rPr>
          <w:rFonts w:eastAsiaTheme="minorEastAsia"/>
          <w:bCs/>
          <w:lang w:val="en-US" w:eastAsia="zh-CN"/>
        </w:rPr>
        <w:t>-DU</w:t>
      </w:r>
      <w:r w:rsidR="00B50F65">
        <w:rPr>
          <w:rFonts w:eastAsiaTheme="minorEastAsia"/>
          <w:bCs/>
          <w:lang w:val="en-US" w:eastAsia="zh-CN"/>
        </w:rPr>
        <w:t>.</w:t>
      </w:r>
      <w:r w:rsidR="00B94269">
        <w:rPr>
          <w:rFonts w:eastAsiaTheme="minorEastAsia"/>
          <w:bCs/>
          <w:lang w:val="en-US" w:eastAsia="zh-CN"/>
        </w:rPr>
        <w:t xml:space="preserve"> </w:t>
      </w:r>
      <w:r w:rsidR="00ED5AB3">
        <w:rPr>
          <w:rFonts w:eastAsiaTheme="minorEastAsia"/>
          <w:bCs/>
          <w:lang w:val="en-US" w:eastAsia="zh-CN"/>
        </w:rPr>
        <w:t xml:space="preserve">In </w:t>
      </w:r>
      <w:r w:rsidR="00952835">
        <w:rPr>
          <w:rFonts w:eastAsiaTheme="minorEastAsia"/>
          <w:bCs/>
          <w:lang w:val="en-US" w:eastAsia="zh-CN"/>
        </w:rPr>
        <w:t xml:space="preserve">the following, we discuss </w:t>
      </w:r>
      <w:r w:rsidR="0086583A">
        <w:rPr>
          <w:rFonts w:eastAsiaTheme="minorEastAsia"/>
          <w:bCs/>
          <w:lang w:val="en-US" w:eastAsia="zh-CN"/>
        </w:rPr>
        <w:t>aspects</w:t>
      </w:r>
      <w:r w:rsidR="00952835">
        <w:rPr>
          <w:rFonts w:eastAsiaTheme="minorEastAsia"/>
          <w:bCs/>
          <w:lang w:val="en-US" w:eastAsia="zh-CN"/>
        </w:rPr>
        <w:t xml:space="preserve"> </w:t>
      </w:r>
      <w:r w:rsidR="00D14B88">
        <w:rPr>
          <w:rFonts w:eastAsiaTheme="minorEastAsia"/>
          <w:bCs/>
          <w:lang w:val="en-US" w:eastAsia="zh-CN"/>
        </w:rPr>
        <w:t xml:space="preserve">about additional information </w:t>
      </w:r>
      <w:r w:rsidR="00952835">
        <w:rPr>
          <w:rFonts w:eastAsiaTheme="minorEastAsia"/>
          <w:bCs/>
          <w:lang w:val="en-US" w:eastAsia="zh-CN"/>
        </w:rPr>
        <w:t xml:space="preserve">which we think are important to </w:t>
      </w:r>
      <w:r w:rsidR="0086583A">
        <w:rPr>
          <w:rFonts w:eastAsiaTheme="minorEastAsia"/>
          <w:bCs/>
          <w:lang w:val="en-US" w:eastAsia="zh-CN"/>
        </w:rPr>
        <w:t>support</w:t>
      </w:r>
      <w:r w:rsidR="00952835">
        <w:rPr>
          <w:rFonts w:eastAsiaTheme="minorEastAsia"/>
          <w:bCs/>
          <w:lang w:val="en-US" w:eastAsia="zh-CN"/>
        </w:rPr>
        <w:t xml:space="preserve"> this use case.</w:t>
      </w:r>
      <w:r w:rsidR="0086583A">
        <w:rPr>
          <w:rFonts w:eastAsiaTheme="minorEastAsia"/>
          <w:bCs/>
          <w:lang w:val="en-US" w:eastAsia="zh-CN"/>
        </w:rPr>
        <w:t xml:space="preserve"> The first is related to timing, the second relates to the data to be collected.</w:t>
      </w:r>
    </w:p>
    <w:p w14:paraId="0DDEABB2" w14:textId="77777777" w:rsidR="0086583A" w:rsidRPr="0086583A" w:rsidRDefault="0086583A" w:rsidP="0086583A">
      <w:pPr>
        <w:pStyle w:val="Heading2"/>
        <w:numPr>
          <w:ilvl w:val="1"/>
          <w:numId w:val="36"/>
        </w:numPr>
      </w:pPr>
      <w:r w:rsidRPr="0086583A">
        <w:t>Timing aspects for AI/ML based CCO</w:t>
      </w:r>
    </w:p>
    <w:p w14:paraId="701656B0" w14:textId="222851AD" w:rsidR="00AE7E79" w:rsidRDefault="00952835" w:rsidP="0086583A">
      <w:pPr>
        <w:rPr>
          <w:rFonts w:eastAsiaTheme="minorEastAsia"/>
          <w:bCs/>
          <w:lang w:val="en-US" w:eastAsia="zh-CN"/>
        </w:rPr>
      </w:pPr>
      <w:r w:rsidRPr="0086583A">
        <w:rPr>
          <w:rFonts w:eastAsiaTheme="minorEastAsia"/>
          <w:bCs/>
          <w:lang w:val="en-US" w:eastAsia="zh-CN"/>
        </w:rPr>
        <w:t>According to</w:t>
      </w:r>
      <w:r w:rsidR="00076272">
        <w:rPr>
          <w:rFonts w:eastAsiaTheme="minorEastAsia"/>
          <w:bCs/>
          <w:lang w:val="en-US" w:eastAsia="zh-CN"/>
        </w:rPr>
        <w:t xml:space="preserve"> the</w:t>
      </w:r>
      <w:r w:rsidR="00ED5AB3" w:rsidRPr="0086583A">
        <w:rPr>
          <w:rFonts w:eastAsiaTheme="minorEastAsia"/>
          <w:bCs/>
          <w:lang w:val="en-US" w:eastAsia="zh-CN"/>
        </w:rPr>
        <w:t xml:space="preserve"> </w:t>
      </w:r>
      <w:r w:rsidR="00DA1627">
        <w:rPr>
          <w:rFonts w:eastAsiaTheme="minorEastAsia"/>
          <w:bCs/>
          <w:lang w:val="en-US" w:eastAsia="zh-CN"/>
        </w:rPr>
        <w:t>R</w:t>
      </w:r>
      <w:r w:rsidRPr="0086583A">
        <w:rPr>
          <w:rFonts w:eastAsiaTheme="minorEastAsia"/>
          <w:bCs/>
          <w:lang w:val="en-US" w:eastAsia="zh-CN"/>
        </w:rPr>
        <w:t>el.18</w:t>
      </w:r>
      <w:r w:rsidR="00ED5AB3" w:rsidRPr="0086583A">
        <w:rPr>
          <w:rFonts w:eastAsiaTheme="minorEastAsia"/>
          <w:bCs/>
          <w:lang w:val="en-US" w:eastAsia="zh-CN"/>
        </w:rPr>
        <w:t xml:space="preserve"> solution</w:t>
      </w:r>
      <w:r w:rsidRPr="0086583A">
        <w:rPr>
          <w:rFonts w:eastAsiaTheme="minorEastAsia"/>
          <w:bCs/>
          <w:lang w:val="en-US" w:eastAsia="zh-CN"/>
        </w:rPr>
        <w:t>,</w:t>
      </w:r>
      <w:r w:rsidR="00ED5AB3" w:rsidRPr="0086583A">
        <w:rPr>
          <w:rFonts w:eastAsiaTheme="minorEastAsia"/>
          <w:bCs/>
          <w:lang w:val="en-US" w:eastAsia="zh-CN"/>
        </w:rPr>
        <w:t xml:space="preserve"> </w:t>
      </w:r>
      <w:r w:rsidRPr="0086583A">
        <w:rPr>
          <w:rFonts w:eastAsiaTheme="minorEastAsia"/>
          <w:bCs/>
          <w:lang w:val="en-US" w:eastAsia="zh-CN"/>
        </w:rPr>
        <w:t>a</w:t>
      </w:r>
      <w:r w:rsidR="00ED5AB3" w:rsidRPr="0086583A">
        <w:rPr>
          <w:rFonts w:eastAsiaTheme="minorEastAsia"/>
          <w:bCs/>
          <w:lang w:val="en-US" w:eastAsia="zh-CN"/>
        </w:rPr>
        <w:t>n AI/ML model can be used</w:t>
      </w:r>
      <w:r w:rsidRPr="0086583A">
        <w:rPr>
          <w:rFonts w:eastAsiaTheme="minorEastAsia"/>
          <w:bCs/>
          <w:lang w:val="en-US" w:eastAsia="zh-CN"/>
        </w:rPr>
        <w:t xml:space="preserve"> e.g., </w:t>
      </w:r>
      <w:r w:rsidR="00ED5AB3" w:rsidRPr="0086583A">
        <w:rPr>
          <w:rFonts w:eastAsiaTheme="minorEastAsia"/>
          <w:bCs/>
          <w:lang w:val="en-US" w:eastAsia="zh-CN"/>
        </w:rPr>
        <w:t xml:space="preserve">to assist a </w:t>
      </w:r>
      <w:proofErr w:type="spellStart"/>
      <w:r w:rsidR="00ED5AB3" w:rsidRPr="0086583A">
        <w:rPr>
          <w:rFonts w:eastAsiaTheme="minorEastAsia"/>
          <w:bCs/>
          <w:lang w:val="en-US" w:eastAsia="zh-CN"/>
        </w:rPr>
        <w:t>gNB</w:t>
      </w:r>
      <w:proofErr w:type="spellEnd"/>
      <w:r w:rsidR="00ED5AB3" w:rsidRPr="0086583A">
        <w:rPr>
          <w:rFonts w:eastAsiaTheme="minorEastAsia"/>
          <w:bCs/>
          <w:lang w:val="en-US" w:eastAsia="zh-CN"/>
        </w:rPr>
        <w:t xml:space="preserve"> to take a load balancing decision (to offload a UE)</w:t>
      </w:r>
      <w:r w:rsidRPr="0086583A">
        <w:rPr>
          <w:rFonts w:eastAsiaTheme="minorEastAsia"/>
          <w:bCs/>
          <w:lang w:val="en-US" w:eastAsia="zh-CN"/>
        </w:rPr>
        <w:t>. To do</w:t>
      </w:r>
      <w:r w:rsidR="00ED5AB3" w:rsidRPr="0086583A">
        <w:rPr>
          <w:rFonts w:eastAsiaTheme="minorEastAsia"/>
          <w:bCs/>
          <w:lang w:val="en-US" w:eastAsia="zh-CN"/>
        </w:rPr>
        <w:t xml:space="preserve"> so, </w:t>
      </w:r>
      <w:r w:rsidRPr="0086583A">
        <w:rPr>
          <w:rFonts w:eastAsiaTheme="minorEastAsia"/>
          <w:bCs/>
          <w:lang w:val="en-US" w:eastAsia="zh-CN"/>
        </w:rPr>
        <w:t xml:space="preserve">the AI/ML </w:t>
      </w:r>
      <w:r w:rsidR="00B348F7">
        <w:rPr>
          <w:rFonts w:eastAsiaTheme="minorEastAsia"/>
          <w:bCs/>
          <w:lang w:val="en-US" w:eastAsia="zh-CN"/>
        </w:rPr>
        <w:t>model</w:t>
      </w:r>
      <w:r w:rsidRPr="0086583A">
        <w:rPr>
          <w:rFonts w:eastAsiaTheme="minorEastAsia"/>
          <w:bCs/>
          <w:lang w:val="en-US" w:eastAsia="zh-CN"/>
        </w:rPr>
        <w:t xml:space="preserve"> </w:t>
      </w:r>
      <w:r w:rsidR="00ED5AB3" w:rsidRPr="0086583A">
        <w:rPr>
          <w:rFonts w:eastAsiaTheme="minorEastAsia"/>
          <w:bCs/>
          <w:lang w:val="en-US" w:eastAsia="zh-CN"/>
        </w:rPr>
        <w:t xml:space="preserve">can use as input </w:t>
      </w:r>
      <w:r w:rsidR="00F465F5">
        <w:rPr>
          <w:rFonts w:eastAsiaTheme="minorEastAsia"/>
          <w:bCs/>
          <w:lang w:val="en-US" w:eastAsia="zh-CN"/>
        </w:rPr>
        <w:t>specific</w:t>
      </w:r>
      <w:r w:rsidR="00F465F5" w:rsidRPr="0086583A">
        <w:rPr>
          <w:rFonts w:eastAsiaTheme="minorEastAsia"/>
          <w:bCs/>
          <w:lang w:val="en-US" w:eastAsia="zh-CN"/>
        </w:rPr>
        <w:t xml:space="preserve"> </w:t>
      </w:r>
      <w:r w:rsidRPr="0086583A">
        <w:rPr>
          <w:rFonts w:eastAsiaTheme="minorEastAsia"/>
          <w:bCs/>
          <w:lang w:val="en-US" w:eastAsia="zh-CN"/>
        </w:rPr>
        <w:t xml:space="preserve">predicted metrics (e.g., </w:t>
      </w:r>
      <w:r w:rsidR="00ED5AB3" w:rsidRPr="0086583A">
        <w:rPr>
          <w:rFonts w:eastAsiaTheme="minorEastAsia"/>
          <w:bCs/>
          <w:lang w:val="en-US" w:eastAsia="zh-CN"/>
        </w:rPr>
        <w:t xml:space="preserve">the number of </w:t>
      </w:r>
      <w:r w:rsidRPr="0086583A">
        <w:rPr>
          <w:rFonts w:eastAsiaTheme="minorEastAsia"/>
          <w:bCs/>
          <w:lang w:val="en-US" w:eastAsia="zh-CN"/>
        </w:rPr>
        <w:t xml:space="preserve">predicted active UEs), and the predicted metrics refer to a certain time in the future. </w:t>
      </w:r>
      <w:r w:rsidR="00492CF4" w:rsidRPr="0086583A">
        <w:rPr>
          <w:rFonts w:eastAsiaTheme="minorEastAsia"/>
          <w:bCs/>
          <w:lang w:val="en-US" w:eastAsia="zh-CN"/>
        </w:rPr>
        <w:t>The same approach can be used for the CCO use case</w:t>
      </w:r>
      <w:r w:rsidR="00AE7E79" w:rsidRPr="0086583A">
        <w:rPr>
          <w:rFonts w:eastAsiaTheme="minorEastAsia"/>
          <w:bCs/>
          <w:lang w:val="en-US" w:eastAsia="zh-CN"/>
        </w:rPr>
        <w:t xml:space="preserve"> as well. In other words, </w:t>
      </w:r>
      <w:r w:rsidR="00492CF4" w:rsidRPr="0086583A">
        <w:rPr>
          <w:rFonts w:eastAsiaTheme="minorEastAsia"/>
          <w:bCs/>
          <w:lang w:val="en-US" w:eastAsia="zh-CN"/>
        </w:rPr>
        <w:t xml:space="preserve">we think it is appropriate to </w:t>
      </w:r>
      <w:r w:rsidR="00F465F5">
        <w:rPr>
          <w:rFonts w:eastAsiaTheme="minorEastAsia"/>
          <w:bCs/>
          <w:lang w:val="en-US" w:eastAsia="zh-CN"/>
        </w:rPr>
        <w:t>support</w:t>
      </w:r>
      <w:r w:rsidR="00D934BD">
        <w:rPr>
          <w:rFonts w:eastAsiaTheme="minorEastAsia"/>
          <w:bCs/>
          <w:lang w:val="en-US" w:eastAsia="zh-CN"/>
        </w:rPr>
        <w:t xml:space="preserve"> </w:t>
      </w:r>
      <w:r w:rsidR="009F0450">
        <w:rPr>
          <w:rFonts w:eastAsiaTheme="minorEastAsia"/>
          <w:bCs/>
          <w:lang w:val="en-US" w:eastAsia="zh-CN"/>
        </w:rPr>
        <w:t>the</w:t>
      </w:r>
      <w:r w:rsidR="00492CF4" w:rsidRPr="0086583A">
        <w:rPr>
          <w:rFonts w:eastAsiaTheme="minorEastAsia"/>
          <w:bCs/>
          <w:lang w:val="en-US" w:eastAsia="zh-CN"/>
        </w:rPr>
        <w:t xml:space="preserve"> predict</w:t>
      </w:r>
      <w:r w:rsidR="009F0450">
        <w:rPr>
          <w:rFonts w:eastAsiaTheme="minorEastAsia"/>
          <w:bCs/>
          <w:lang w:val="en-US" w:eastAsia="zh-CN"/>
        </w:rPr>
        <w:t>ion of</w:t>
      </w:r>
      <w:r w:rsidR="00492CF4" w:rsidRPr="0086583A">
        <w:rPr>
          <w:rFonts w:eastAsiaTheme="minorEastAsia"/>
          <w:bCs/>
          <w:lang w:val="en-US" w:eastAsia="zh-CN"/>
        </w:rPr>
        <w:t xml:space="preserve"> </w:t>
      </w:r>
      <w:r w:rsidR="00D934BD">
        <w:rPr>
          <w:rFonts w:eastAsiaTheme="minorEastAsia"/>
          <w:bCs/>
          <w:lang w:val="en-US" w:eastAsia="zh-CN"/>
        </w:rPr>
        <w:t xml:space="preserve">a </w:t>
      </w:r>
      <w:r w:rsidR="00492CF4" w:rsidRPr="0086583A">
        <w:rPr>
          <w:rFonts w:eastAsiaTheme="minorEastAsia"/>
          <w:bCs/>
          <w:lang w:val="en-US" w:eastAsia="zh-CN"/>
        </w:rPr>
        <w:t xml:space="preserve">CCO issue </w:t>
      </w:r>
      <w:r w:rsidR="00D934BD">
        <w:rPr>
          <w:rFonts w:eastAsiaTheme="minorEastAsia"/>
          <w:bCs/>
          <w:lang w:val="en-US" w:eastAsia="zh-CN"/>
        </w:rPr>
        <w:t>for</w:t>
      </w:r>
      <w:r w:rsidR="00492CF4" w:rsidRPr="0086583A">
        <w:rPr>
          <w:rFonts w:eastAsiaTheme="minorEastAsia"/>
          <w:bCs/>
          <w:lang w:val="en-US" w:eastAsia="zh-CN"/>
        </w:rPr>
        <w:t xml:space="preserve"> a </w:t>
      </w:r>
      <w:r w:rsidR="00D934BD">
        <w:rPr>
          <w:rFonts w:eastAsiaTheme="minorEastAsia"/>
          <w:bCs/>
          <w:lang w:val="en-US" w:eastAsia="zh-CN"/>
        </w:rPr>
        <w:t>specific point in</w:t>
      </w:r>
      <w:r w:rsidR="00492CF4" w:rsidRPr="0086583A">
        <w:rPr>
          <w:rFonts w:eastAsiaTheme="minorEastAsia"/>
          <w:bCs/>
          <w:lang w:val="en-US" w:eastAsia="zh-CN"/>
        </w:rPr>
        <w:t xml:space="preserve"> time in the future. </w:t>
      </w:r>
    </w:p>
    <w:p w14:paraId="54F3AB96" w14:textId="54D49E36" w:rsidR="00D550FE" w:rsidRDefault="00D550FE" w:rsidP="00D550FE">
      <w:pPr>
        <w:rPr>
          <w:rFonts w:eastAsiaTheme="minorEastAsia"/>
          <w:b/>
          <w:lang w:eastAsia="zh-CN"/>
        </w:rPr>
      </w:pPr>
      <w:r w:rsidRPr="00397451">
        <w:rPr>
          <w:rFonts w:eastAsiaTheme="minorEastAsia"/>
          <w:b/>
          <w:lang w:eastAsia="zh-CN"/>
        </w:rPr>
        <w:t xml:space="preserve">Proposal </w:t>
      </w:r>
      <w:r>
        <w:rPr>
          <w:rFonts w:eastAsiaTheme="minorEastAsia"/>
          <w:b/>
          <w:lang w:eastAsia="zh-CN"/>
        </w:rPr>
        <w:t>4</w:t>
      </w:r>
      <w:r w:rsidRPr="00397451">
        <w:rPr>
          <w:rFonts w:eastAsiaTheme="minorEastAsia"/>
          <w:b/>
          <w:lang w:eastAsia="zh-CN"/>
        </w:rPr>
        <w:t>:</w:t>
      </w:r>
      <w:r w:rsidRPr="00397451">
        <w:t xml:space="preserve"> </w:t>
      </w:r>
      <w:r>
        <w:rPr>
          <w:b/>
          <w:bCs/>
        </w:rPr>
        <w:t>Timing</w:t>
      </w:r>
      <w:r>
        <w:rPr>
          <w:rFonts w:eastAsiaTheme="minorEastAsia"/>
          <w:b/>
          <w:lang w:eastAsia="zh-CN"/>
        </w:rPr>
        <w:t xml:space="preserve"> aspects should be considered for CCO predictions, e.g., a reference prediction time</w:t>
      </w:r>
      <w:r w:rsidRPr="00397451">
        <w:rPr>
          <w:rFonts w:eastAsiaTheme="minorEastAsia"/>
          <w:b/>
          <w:lang w:eastAsia="zh-CN"/>
        </w:rPr>
        <w:t>.</w:t>
      </w:r>
    </w:p>
    <w:p w14:paraId="15A42387" w14:textId="77777777" w:rsidR="00D550FE" w:rsidRPr="00D550FE" w:rsidRDefault="00D550FE" w:rsidP="0086583A">
      <w:pPr>
        <w:rPr>
          <w:rFonts w:eastAsiaTheme="minorEastAsia"/>
          <w:bCs/>
          <w:lang w:eastAsia="zh-CN"/>
        </w:rPr>
      </w:pPr>
    </w:p>
    <w:p w14:paraId="23C27A85" w14:textId="4CD70A1E" w:rsidR="00ED5AB3" w:rsidRDefault="00AE7E79" w:rsidP="008D0BA7">
      <w:pPr>
        <w:rPr>
          <w:rFonts w:eastAsiaTheme="minorEastAsia"/>
          <w:bCs/>
          <w:lang w:val="en-US" w:eastAsia="zh-CN"/>
        </w:rPr>
      </w:pPr>
      <w:r>
        <w:rPr>
          <w:rFonts w:eastAsiaTheme="minorEastAsia"/>
          <w:bCs/>
          <w:lang w:val="en-US" w:eastAsia="zh-CN"/>
        </w:rPr>
        <w:t>If</w:t>
      </w:r>
      <w:r w:rsidR="0086583A">
        <w:rPr>
          <w:rFonts w:eastAsiaTheme="minorEastAsia"/>
          <w:bCs/>
          <w:lang w:val="en-US" w:eastAsia="zh-CN"/>
        </w:rPr>
        <w:t xml:space="preserve"> </w:t>
      </w:r>
      <w:r>
        <w:rPr>
          <w:rFonts w:eastAsiaTheme="minorEastAsia"/>
          <w:bCs/>
          <w:lang w:val="en-US" w:eastAsia="zh-CN"/>
        </w:rPr>
        <w:t xml:space="preserve">we </w:t>
      </w:r>
      <w:r w:rsidR="0086583A">
        <w:rPr>
          <w:rFonts w:eastAsiaTheme="minorEastAsia"/>
          <w:bCs/>
          <w:lang w:val="en-US" w:eastAsia="zh-CN"/>
        </w:rPr>
        <w:t>refer</w:t>
      </w:r>
      <w:r>
        <w:rPr>
          <w:rFonts w:eastAsiaTheme="minorEastAsia"/>
          <w:bCs/>
          <w:lang w:val="en-US" w:eastAsia="zh-CN"/>
        </w:rPr>
        <w:t xml:space="preserve"> </w:t>
      </w:r>
      <w:r w:rsidR="0086583A">
        <w:rPr>
          <w:rFonts w:eastAsiaTheme="minorEastAsia"/>
          <w:bCs/>
          <w:lang w:val="en-US" w:eastAsia="zh-CN"/>
        </w:rPr>
        <w:t xml:space="preserve">again to </w:t>
      </w:r>
      <w:r w:rsidR="00492CF4">
        <w:rPr>
          <w:rFonts w:eastAsiaTheme="minorEastAsia"/>
          <w:bCs/>
          <w:lang w:val="en-US" w:eastAsia="zh-CN"/>
        </w:rPr>
        <w:t xml:space="preserve">the </w:t>
      </w:r>
      <w:r w:rsidR="00D80DC8">
        <w:rPr>
          <w:rFonts w:eastAsiaTheme="minorEastAsia"/>
          <w:bCs/>
          <w:lang w:val="en-US" w:eastAsia="zh-CN"/>
        </w:rPr>
        <w:t>R</w:t>
      </w:r>
      <w:r w:rsidR="00492CF4">
        <w:rPr>
          <w:rFonts w:eastAsiaTheme="minorEastAsia"/>
          <w:bCs/>
          <w:lang w:val="en-US" w:eastAsia="zh-CN"/>
        </w:rPr>
        <w:t xml:space="preserve">el.18 solution, </w:t>
      </w:r>
      <w:r>
        <w:rPr>
          <w:rFonts w:eastAsiaTheme="minorEastAsia"/>
          <w:bCs/>
          <w:lang w:val="en-US" w:eastAsia="zh-CN"/>
        </w:rPr>
        <w:t xml:space="preserve">before </w:t>
      </w:r>
      <w:r w:rsidR="00B94269">
        <w:rPr>
          <w:rFonts w:eastAsiaTheme="minorEastAsia"/>
          <w:bCs/>
          <w:lang w:val="en-US" w:eastAsia="zh-CN"/>
        </w:rPr>
        <w:t xml:space="preserve">a </w:t>
      </w:r>
      <w:proofErr w:type="spellStart"/>
      <w:r w:rsidR="00B94269">
        <w:rPr>
          <w:rFonts w:eastAsiaTheme="minorEastAsia"/>
          <w:bCs/>
          <w:lang w:val="en-US" w:eastAsia="zh-CN"/>
        </w:rPr>
        <w:t>gNB</w:t>
      </w:r>
      <w:proofErr w:type="spellEnd"/>
      <w:r>
        <w:rPr>
          <w:rFonts w:eastAsiaTheme="minorEastAsia"/>
          <w:bCs/>
          <w:lang w:val="en-US" w:eastAsia="zh-CN"/>
        </w:rPr>
        <w:t xml:space="preserve"> takes a decision (e.g., to offload a UE) based on </w:t>
      </w:r>
      <w:r w:rsidR="00D403E9">
        <w:rPr>
          <w:rFonts w:eastAsiaTheme="minorEastAsia"/>
          <w:bCs/>
          <w:lang w:val="en-US" w:eastAsia="zh-CN"/>
        </w:rPr>
        <w:t xml:space="preserve">an </w:t>
      </w:r>
      <w:r>
        <w:rPr>
          <w:rFonts w:eastAsiaTheme="minorEastAsia"/>
          <w:bCs/>
          <w:lang w:val="en-US" w:eastAsia="zh-CN"/>
        </w:rPr>
        <w:t>AI/ML</w:t>
      </w:r>
      <w:r w:rsidR="00D403E9">
        <w:rPr>
          <w:rFonts w:eastAsiaTheme="minorEastAsia"/>
          <w:bCs/>
          <w:lang w:val="en-US" w:eastAsia="zh-CN"/>
        </w:rPr>
        <w:t xml:space="preserve"> model</w:t>
      </w:r>
      <w:r>
        <w:rPr>
          <w:rFonts w:eastAsiaTheme="minorEastAsia"/>
          <w:bCs/>
          <w:lang w:val="en-US" w:eastAsia="zh-CN"/>
        </w:rPr>
        <w:t>,</w:t>
      </w:r>
      <w:r w:rsidR="00492CF4">
        <w:rPr>
          <w:rFonts w:eastAsiaTheme="minorEastAsia"/>
          <w:bCs/>
          <w:lang w:val="en-US" w:eastAsia="zh-CN"/>
        </w:rPr>
        <w:t xml:space="preserve"> </w:t>
      </w:r>
      <w:r>
        <w:rPr>
          <w:rFonts w:eastAsiaTheme="minorEastAsia"/>
          <w:bCs/>
          <w:lang w:val="en-US" w:eastAsia="zh-CN"/>
        </w:rPr>
        <w:t>it can receive a certain number of Data Collection Update</w:t>
      </w:r>
      <w:r w:rsidR="00611198">
        <w:rPr>
          <w:rFonts w:eastAsiaTheme="minorEastAsia"/>
          <w:bCs/>
          <w:lang w:val="en-US" w:eastAsia="zh-CN"/>
        </w:rPr>
        <w:t xml:space="preserve"> message</w:t>
      </w:r>
      <w:r>
        <w:rPr>
          <w:rFonts w:eastAsiaTheme="minorEastAsia"/>
          <w:bCs/>
          <w:lang w:val="en-US" w:eastAsia="zh-CN"/>
        </w:rPr>
        <w:t xml:space="preserve">s, i.e., not just one </w:t>
      </w:r>
      <w:r w:rsidR="00B94269">
        <w:rPr>
          <w:rFonts w:eastAsiaTheme="minorEastAsia"/>
          <w:bCs/>
          <w:lang w:val="en-US" w:eastAsia="zh-CN"/>
        </w:rPr>
        <w:t>instance of predicted load metrics</w:t>
      </w:r>
      <w:r>
        <w:rPr>
          <w:rFonts w:eastAsiaTheme="minorEastAsia"/>
          <w:bCs/>
          <w:lang w:val="en-US" w:eastAsia="zh-CN"/>
        </w:rPr>
        <w:t xml:space="preserve">. </w:t>
      </w:r>
      <w:r w:rsidR="00B94269">
        <w:rPr>
          <w:rFonts w:eastAsiaTheme="minorEastAsia"/>
          <w:bCs/>
          <w:lang w:val="en-US" w:eastAsia="zh-CN"/>
        </w:rPr>
        <w:t>We think s</w:t>
      </w:r>
      <w:r>
        <w:rPr>
          <w:rFonts w:eastAsiaTheme="minorEastAsia"/>
          <w:bCs/>
          <w:lang w:val="en-US" w:eastAsia="zh-CN"/>
        </w:rPr>
        <w:t xml:space="preserve">omething similar </w:t>
      </w:r>
      <w:r w:rsidR="00B94269">
        <w:rPr>
          <w:rFonts w:eastAsiaTheme="minorEastAsia"/>
          <w:bCs/>
          <w:lang w:val="en-US" w:eastAsia="zh-CN"/>
        </w:rPr>
        <w:t>is</w:t>
      </w:r>
      <w:r>
        <w:rPr>
          <w:rFonts w:eastAsiaTheme="minorEastAsia"/>
          <w:bCs/>
          <w:lang w:val="en-US" w:eastAsia="zh-CN"/>
        </w:rPr>
        <w:t xml:space="preserve"> appropriate to support </w:t>
      </w:r>
      <w:r w:rsidR="00B94269">
        <w:rPr>
          <w:rFonts w:eastAsiaTheme="minorEastAsia"/>
          <w:bCs/>
          <w:lang w:val="en-US" w:eastAsia="zh-CN"/>
        </w:rPr>
        <w:t>AI/ML based</w:t>
      </w:r>
      <w:r>
        <w:rPr>
          <w:rFonts w:eastAsiaTheme="minorEastAsia"/>
          <w:bCs/>
          <w:lang w:val="en-US" w:eastAsia="zh-CN"/>
        </w:rPr>
        <w:t xml:space="preserve"> CCO, </w:t>
      </w:r>
      <w:proofErr w:type="gramStart"/>
      <w:r>
        <w:rPr>
          <w:rFonts w:eastAsiaTheme="minorEastAsia"/>
          <w:bCs/>
          <w:lang w:val="en-US" w:eastAsia="zh-CN"/>
        </w:rPr>
        <w:t xml:space="preserve">in particular </w:t>
      </w:r>
      <w:r w:rsidR="00B94269">
        <w:rPr>
          <w:rFonts w:eastAsiaTheme="minorEastAsia"/>
          <w:bCs/>
          <w:lang w:val="en-US" w:eastAsia="zh-CN"/>
        </w:rPr>
        <w:t>if</w:t>
      </w:r>
      <w:proofErr w:type="gramEnd"/>
      <w:r>
        <w:rPr>
          <w:rFonts w:eastAsiaTheme="minorEastAsia"/>
          <w:bCs/>
          <w:lang w:val="en-US" w:eastAsia="zh-CN"/>
        </w:rPr>
        <w:t xml:space="preserve"> </w:t>
      </w:r>
      <w:r w:rsidR="00492CF4">
        <w:rPr>
          <w:rFonts w:eastAsiaTheme="minorEastAsia"/>
          <w:bCs/>
          <w:lang w:val="en-US" w:eastAsia="zh-CN"/>
        </w:rPr>
        <w:t xml:space="preserve">the time </w:t>
      </w:r>
      <w:r>
        <w:rPr>
          <w:rFonts w:eastAsiaTheme="minorEastAsia"/>
          <w:bCs/>
          <w:lang w:val="en-US" w:eastAsia="zh-CN"/>
        </w:rPr>
        <w:t>at which the predicted CCO issue refers to</w:t>
      </w:r>
      <w:r w:rsidR="00B94269">
        <w:rPr>
          <w:rFonts w:eastAsiaTheme="minorEastAsia"/>
          <w:bCs/>
          <w:lang w:val="en-US" w:eastAsia="zh-CN"/>
        </w:rPr>
        <w:t>,</w:t>
      </w:r>
      <w:r w:rsidR="00492CF4">
        <w:rPr>
          <w:rFonts w:eastAsiaTheme="minorEastAsia"/>
          <w:bCs/>
          <w:lang w:val="en-US" w:eastAsia="zh-CN"/>
        </w:rPr>
        <w:t xml:space="preserve"> is quite far</w:t>
      </w:r>
      <w:r>
        <w:rPr>
          <w:rFonts w:eastAsiaTheme="minorEastAsia"/>
          <w:bCs/>
          <w:lang w:val="en-US" w:eastAsia="zh-CN"/>
        </w:rPr>
        <w:t xml:space="preserve"> in the future. For example, the </w:t>
      </w:r>
      <w:proofErr w:type="spellStart"/>
      <w:r>
        <w:rPr>
          <w:rFonts w:eastAsiaTheme="minorEastAsia"/>
          <w:bCs/>
          <w:lang w:val="en-US" w:eastAsia="zh-CN"/>
        </w:rPr>
        <w:t>gNB</w:t>
      </w:r>
      <w:proofErr w:type="spellEnd"/>
      <w:r>
        <w:rPr>
          <w:rFonts w:eastAsiaTheme="minorEastAsia"/>
          <w:bCs/>
          <w:lang w:val="en-US" w:eastAsia="zh-CN"/>
        </w:rPr>
        <w:t xml:space="preserve">-CU can send more than one </w:t>
      </w:r>
      <w:proofErr w:type="gramStart"/>
      <w:r>
        <w:rPr>
          <w:rFonts w:eastAsiaTheme="minorEastAsia"/>
          <w:bCs/>
          <w:lang w:val="en-US" w:eastAsia="zh-CN"/>
        </w:rPr>
        <w:t>prediction</w:t>
      </w:r>
      <w:r w:rsidR="00B94269">
        <w:rPr>
          <w:rFonts w:eastAsiaTheme="minorEastAsia"/>
          <w:bCs/>
          <w:lang w:val="en-US" w:eastAsia="zh-CN"/>
        </w:rPr>
        <w:t>s</w:t>
      </w:r>
      <w:proofErr w:type="gramEnd"/>
      <w:r>
        <w:rPr>
          <w:rFonts w:eastAsiaTheme="minorEastAsia"/>
          <w:bCs/>
          <w:lang w:val="en-US" w:eastAsia="zh-CN"/>
        </w:rPr>
        <w:t xml:space="preserve"> of CCO issue. The predictions that follow the first one</w:t>
      </w:r>
      <w:r w:rsidR="00B94269">
        <w:rPr>
          <w:rFonts w:eastAsiaTheme="minorEastAsia"/>
          <w:bCs/>
          <w:lang w:val="en-US" w:eastAsia="zh-CN"/>
        </w:rPr>
        <w:t xml:space="preserve"> will</w:t>
      </w:r>
      <w:r>
        <w:rPr>
          <w:rFonts w:eastAsiaTheme="minorEastAsia"/>
          <w:bCs/>
          <w:lang w:val="en-US" w:eastAsia="zh-CN"/>
        </w:rPr>
        <w:t xml:space="preserve"> </w:t>
      </w:r>
      <w:r w:rsidR="00C43F7E">
        <w:rPr>
          <w:rFonts w:eastAsiaTheme="minorEastAsia"/>
          <w:bCs/>
          <w:lang w:val="en-US" w:eastAsia="zh-CN"/>
        </w:rPr>
        <w:t xml:space="preserve">either </w:t>
      </w:r>
      <w:r w:rsidR="00C42AEA">
        <w:rPr>
          <w:rFonts w:eastAsiaTheme="minorEastAsia"/>
          <w:bCs/>
          <w:lang w:val="en-US" w:eastAsia="zh-CN"/>
        </w:rPr>
        <w:t xml:space="preserve">confirm the original prediction or update it. This </w:t>
      </w:r>
      <w:r w:rsidR="00B94269">
        <w:rPr>
          <w:rFonts w:eastAsiaTheme="minorEastAsia"/>
          <w:bCs/>
          <w:lang w:val="en-US" w:eastAsia="zh-CN"/>
        </w:rPr>
        <w:t>help</w:t>
      </w:r>
      <w:r w:rsidR="00C42AEA">
        <w:rPr>
          <w:rFonts w:eastAsiaTheme="minorEastAsia"/>
          <w:bCs/>
          <w:lang w:val="en-US" w:eastAsia="zh-CN"/>
        </w:rPr>
        <w:t>s</w:t>
      </w:r>
      <w:r w:rsidR="00B94269">
        <w:rPr>
          <w:rFonts w:eastAsiaTheme="minorEastAsia"/>
          <w:bCs/>
          <w:lang w:val="en-US" w:eastAsia="zh-CN"/>
        </w:rPr>
        <w:t xml:space="preserve"> the </w:t>
      </w:r>
      <w:proofErr w:type="spellStart"/>
      <w:r w:rsidR="00B94269">
        <w:rPr>
          <w:rFonts w:eastAsiaTheme="minorEastAsia"/>
          <w:bCs/>
          <w:lang w:val="en-US" w:eastAsia="zh-CN"/>
        </w:rPr>
        <w:t>gNB</w:t>
      </w:r>
      <w:proofErr w:type="spellEnd"/>
      <w:r w:rsidR="00B94269">
        <w:rPr>
          <w:rFonts w:eastAsiaTheme="minorEastAsia"/>
          <w:bCs/>
          <w:lang w:val="en-US" w:eastAsia="zh-CN"/>
        </w:rPr>
        <w:t xml:space="preserve">-DU to </w:t>
      </w:r>
      <w:r>
        <w:rPr>
          <w:rFonts w:eastAsiaTheme="minorEastAsia"/>
          <w:bCs/>
          <w:lang w:val="en-US" w:eastAsia="zh-CN"/>
        </w:rPr>
        <w:t>understand how likely it is that the CCO issue will occur</w:t>
      </w:r>
      <w:r w:rsidR="00C42AEA">
        <w:rPr>
          <w:rFonts w:eastAsiaTheme="minorEastAsia"/>
          <w:bCs/>
          <w:lang w:val="en-US" w:eastAsia="zh-CN"/>
        </w:rPr>
        <w:t xml:space="preserve"> and what is the likelihood that the same predicted issue will hold </w:t>
      </w:r>
      <w:r w:rsidR="008F4DD2">
        <w:rPr>
          <w:rFonts w:eastAsiaTheme="minorEastAsia"/>
          <w:bCs/>
          <w:lang w:val="en-US" w:eastAsia="zh-CN"/>
        </w:rPr>
        <w:t xml:space="preserve">in the future. This </w:t>
      </w:r>
      <w:proofErr w:type="spellStart"/>
      <w:r w:rsidR="008F4DD2">
        <w:rPr>
          <w:rFonts w:eastAsiaTheme="minorEastAsia"/>
          <w:bCs/>
          <w:lang w:val="en-US" w:eastAsia="zh-CN"/>
        </w:rPr>
        <w:t>hen</w:t>
      </w:r>
      <w:r w:rsidR="00B65370">
        <w:rPr>
          <w:rFonts w:eastAsiaTheme="minorEastAsia"/>
          <w:bCs/>
          <w:lang w:val="en-US" w:eastAsia="zh-CN"/>
        </w:rPr>
        <w:t>ps</w:t>
      </w:r>
      <w:r w:rsidR="008F4DD2">
        <w:rPr>
          <w:rFonts w:eastAsiaTheme="minorEastAsia"/>
          <w:bCs/>
          <w:lang w:val="en-US" w:eastAsia="zh-CN"/>
        </w:rPr>
        <w:t>s</w:t>
      </w:r>
      <w:proofErr w:type="spellEnd"/>
      <w:r w:rsidR="008F4DD2">
        <w:rPr>
          <w:rFonts w:eastAsiaTheme="minorEastAsia"/>
          <w:bCs/>
          <w:lang w:val="en-US" w:eastAsia="zh-CN"/>
        </w:rPr>
        <w:t xml:space="preserve"> the </w:t>
      </w:r>
      <w:proofErr w:type="spellStart"/>
      <w:r w:rsidR="008F4DD2">
        <w:rPr>
          <w:rFonts w:eastAsiaTheme="minorEastAsia"/>
          <w:bCs/>
          <w:lang w:val="en-US" w:eastAsia="zh-CN"/>
        </w:rPr>
        <w:t>gNB</w:t>
      </w:r>
      <w:proofErr w:type="spellEnd"/>
      <w:r w:rsidR="008F4DD2">
        <w:rPr>
          <w:rFonts w:eastAsiaTheme="minorEastAsia"/>
          <w:bCs/>
          <w:lang w:val="en-US" w:eastAsia="zh-CN"/>
        </w:rPr>
        <w:t>-DU determining</w:t>
      </w:r>
      <w:r w:rsidR="0086583A">
        <w:rPr>
          <w:rFonts w:eastAsiaTheme="minorEastAsia"/>
          <w:bCs/>
          <w:lang w:val="en-US" w:eastAsia="zh-CN"/>
        </w:rPr>
        <w:t xml:space="preserve"> when it is the right time to act</w:t>
      </w:r>
      <w:r w:rsidR="008F4DD2">
        <w:rPr>
          <w:rFonts w:eastAsiaTheme="minorEastAsia"/>
          <w:bCs/>
          <w:lang w:val="en-US" w:eastAsia="zh-CN"/>
        </w:rPr>
        <w:t xml:space="preserve"> with a CCO configuration</w:t>
      </w:r>
      <w:r w:rsidR="00B65370">
        <w:rPr>
          <w:rFonts w:eastAsiaTheme="minorEastAsia"/>
          <w:bCs/>
          <w:lang w:val="en-US" w:eastAsia="zh-CN"/>
        </w:rPr>
        <w:t xml:space="preserve"> </w:t>
      </w:r>
      <w:r w:rsidR="008F4DD2">
        <w:rPr>
          <w:rFonts w:eastAsiaTheme="minorEastAsia"/>
          <w:bCs/>
          <w:lang w:val="en-US" w:eastAsia="zh-CN"/>
        </w:rPr>
        <w:t>change</w:t>
      </w:r>
      <w:r>
        <w:rPr>
          <w:rFonts w:eastAsiaTheme="minorEastAsia"/>
          <w:bCs/>
          <w:lang w:val="en-US" w:eastAsia="zh-CN"/>
        </w:rPr>
        <w:t xml:space="preserve">. </w:t>
      </w:r>
    </w:p>
    <w:p w14:paraId="3DBC581E" w14:textId="111CE827" w:rsidR="00D550FE" w:rsidRDefault="00D550FE" w:rsidP="00D550FE">
      <w:pPr>
        <w:rPr>
          <w:rFonts w:eastAsiaTheme="minorEastAsia"/>
          <w:b/>
          <w:lang w:eastAsia="zh-CN"/>
        </w:rPr>
      </w:pPr>
      <w:r w:rsidRPr="00397451">
        <w:rPr>
          <w:rFonts w:eastAsiaTheme="minorEastAsia"/>
          <w:b/>
          <w:lang w:eastAsia="zh-CN"/>
        </w:rPr>
        <w:t xml:space="preserve">Proposal </w:t>
      </w:r>
      <w:r>
        <w:rPr>
          <w:rFonts w:eastAsiaTheme="minorEastAsia"/>
          <w:b/>
          <w:lang w:eastAsia="zh-CN"/>
        </w:rPr>
        <w:t>5</w:t>
      </w:r>
      <w:r w:rsidRPr="00397451">
        <w:rPr>
          <w:rFonts w:eastAsiaTheme="minorEastAsia"/>
          <w:b/>
          <w:lang w:eastAsia="zh-CN"/>
        </w:rPr>
        <w:t>:</w:t>
      </w:r>
      <w:r w:rsidRPr="00397451">
        <w:t xml:space="preserve"> </w:t>
      </w:r>
      <w:r>
        <w:rPr>
          <w:rFonts w:eastAsiaTheme="minorEastAsia"/>
          <w:b/>
          <w:lang w:eastAsia="zh-CN"/>
        </w:rPr>
        <w:t xml:space="preserve">The </w:t>
      </w:r>
      <w:proofErr w:type="spellStart"/>
      <w:r>
        <w:rPr>
          <w:rFonts w:eastAsiaTheme="minorEastAsia"/>
          <w:b/>
          <w:lang w:eastAsia="zh-CN"/>
        </w:rPr>
        <w:t>gNB</w:t>
      </w:r>
      <w:proofErr w:type="spellEnd"/>
      <w:r>
        <w:rPr>
          <w:rFonts w:eastAsiaTheme="minorEastAsia"/>
          <w:b/>
          <w:lang w:eastAsia="zh-CN"/>
        </w:rPr>
        <w:t xml:space="preserve">-CU can send to the </w:t>
      </w:r>
      <w:proofErr w:type="spellStart"/>
      <w:r>
        <w:rPr>
          <w:rFonts w:eastAsiaTheme="minorEastAsia"/>
          <w:b/>
          <w:lang w:eastAsia="zh-CN"/>
        </w:rPr>
        <w:t>gNB</w:t>
      </w:r>
      <w:proofErr w:type="spellEnd"/>
      <w:r>
        <w:rPr>
          <w:rFonts w:eastAsiaTheme="minorEastAsia"/>
          <w:b/>
          <w:lang w:eastAsia="zh-CN"/>
        </w:rPr>
        <w:t>-DU updates on predicted CCO issue</w:t>
      </w:r>
      <w:r w:rsidRPr="00397451">
        <w:rPr>
          <w:rFonts w:eastAsiaTheme="minorEastAsia"/>
          <w:b/>
          <w:lang w:eastAsia="zh-CN"/>
        </w:rPr>
        <w:t>.</w:t>
      </w:r>
    </w:p>
    <w:p w14:paraId="0EC1D95C" w14:textId="77777777" w:rsidR="00D550FE" w:rsidRDefault="00D550FE" w:rsidP="008D0BA7">
      <w:pPr>
        <w:rPr>
          <w:rFonts w:eastAsiaTheme="minorEastAsia"/>
          <w:bCs/>
          <w:lang w:val="en-US" w:eastAsia="zh-CN"/>
        </w:rPr>
      </w:pPr>
    </w:p>
    <w:p w14:paraId="3EB89060" w14:textId="2AE4AAE4" w:rsidR="0086583A" w:rsidRPr="0086583A" w:rsidRDefault="0086583A" w:rsidP="0086583A">
      <w:pPr>
        <w:pStyle w:val="Heading2"/>
        <w:numPr>
          <w:ilvl w:val="1"/>
          <w:numId w:val="36"/>
        </w:numPr>
      </w:pPr>
      <w:r>
        <w:t>Data collection</w:t>
      </w:r>
      <w:r w:rsidRPr="0086583A">
        <w:t xml:space="preserve"> for AI/ML based CCO</w:t>
      </w:r>
    </w:p>
    <w:p w14:paraId="12223273" w14:textId="3A0BA13A" w:rsidR="002B2749" w:rsidRDefault="003F5F3F" w:rsidP="00D550FE">
      <w:pPr>
        <w:rPr>
          <w:rFonts w:eastAsiaTheme="minorEastAsia"/>
          <w:bCs/>
          <w:lang w:val="en-US" w:eastAsia="zh-CN"/>
        </w:rPr>
      </w:pPr>
      <w:r>
        <w:rPr>
          <w:rFonts w:eastAsiaTheme="minorEastAsia"/>
          <w:bCs/>
          <w:lang w:val="en-US" w:eastAsia="zh-CN"/>
        </w:rPr>
        <w:t>W</w:t>
      </w:r>
      <w:r w:rsidR="00775A84">
        <w:rPr>
          <w:rFonts w:eastAsiaTheme="minorEastAsia"/>
          <w:bCs/>
          <w:lang w:val="en-US" w:eastAsia="zh-CN"/>
        </w:rPr>
        <w:t xml:space="preserve">hat </w:t>
      </w:r>
      <w:r w:rsidR="0086583A">
        <w:rPr>
          <w:rFonts w:eastAsiaTheme="minorEastAsia"/>
          <w:bCs/>
          <w:lang w:val="en-US" w:eastAsia="zh-CN"/>
        </w:rPr>
        <w:t xml:space="preserve">data </w:t>
      </w:r>
      <w:r w:rsidR="00775A84">
        <w:rPr>
          <w:rFonts w:eastAsiaTheme="minorEastAsia"/>
          <w:bCs/>
          <w:lang w:val="en-US" w:eastAsia="zh-CN"/>
        </w:rPr>
        <w:t>is</w:t>
      </w:r>
      <w:r w:rsidR="0086583A">
        <w:rPr>
          <w:rFonts w:eastAsiaTheme="minorEastAsia"/>
          <w:bCs/>
          <w:lang w:val="en-US" w:eastAsia="zh-CN"/>
        </w:rPr>
        <w:t xml:space="preserve"> needed to support AI/ML based CCO? </w:t>
      </w:r>
      <w:r w:rsidR="00FB3450">
        <w:rPr>
          <w:rFonts w:eastAsiaTheme="minorEastAsia"/>
          <w:bCs/>
          <w:lang w:val="en-US" w:eastAsia="zh-CN"/>
        </w:rPr>
        <w:t xml:space="preserve">Again, some elements of the </w:t>
      </w:r>
      <w:r w:rsidR="00B91907">
        <w:rPr>
          <w:rFonts w:eastAsiaTheme="minorEastAsia"/>
          <w:bCs/>
          <w:lang w:val="en-US" w:eastAsia="zh-CN"/>
        </w:rPr>
        <w:t>R</w:t>
      </w:r>
      <w:r w:rsidR="00FB3450">
        <w:rPr>
          <w:rFonts w:eastAsiaTheme="minorEastAsia"/>
          <w:bCs/>
          <w:lang w:val="en-US" w:eastAsia="zh-CN"/>
        </w:rPr>
        <w:t>el-18 solution can be reused</w:t>
      </w:r>
      <w:r w:rsidR="00D550FE">
        <w:rPr>
          <w:rFonts w:eastAsiaTheme="minorEastAsia"/>
          <w:bCs/>
          <w:lang w:val="en-US" w:eastAsia="zh-CN"/>
        </w:rPr>
        <w:t>, and others may be added</w:t>
      </w:r>
      <w:r w:rsidR="00FB3450">
        <w:rPr>
          <w:rFonts w:eastAsiaTheme="minorEastAsia"/>
          <w:bCs/>
          <w:lang w:val="en-US" w:eastAsia="zh-CN"/>
        </w:rPr>
        <w:t xml:space="preserve">. </w:t>
      </w:r>
      <w:r w:rsidR="002B2749">
        <w:rPr>
          <w:rFonts w:eastAsiaTheme="minorEastAsia"/>
          <w:bCs/>
          <w:lang w:val="en-US" w:eastAsia="zh-CN"/>
        </w:rPr>
        <w:t>T</w:t>
      </w:r>
      <w:r w:rsidR="00A40CE9">
        <w:rPr>
          <w:rFonts w:eastAsiaTheme="minorEastAsia"/>
          <w:bCs/>
          <w:lang w:val="en-US" w:eastAsia="zh-CN"/>
        </w:rPr>
        <w:t xml:space="preserve">he </w:t>
      </w:r>
      <w:proofErr w:type="spellStart"/>
      <w:r w:rsidR="00A40CE9">
        <w:rPr>
          <w:rFonts w:eastAsiaTheme="minorEastAsia"/>
          <w:bCs/>
          <w:lang w:val="en-US" w:eastAsia="zh-CN"/>
        </w:rPr>
        <w:t>gNB</w:t>
      </w:r>
      <w:proofErr w:type="spellEnd"/>
      <w:r w:rsidR="00A40CE9">
        <w:rPr>
          <w:rFonts w:eastAsiaTheme="minorEastAsia"/>
          <w:bCs/>
          <w:lang w:val="en-US" w:eastAsia="zh-CN"/>
        </w:rPr>
        <w:t>-CU</w:t>
      </w:r>
      <w:r w:rsidR="00863416">
        <w:rPr>
          <w:rFonts w:eastAsiaTheme="minorEastAsia"/>
          <w:bCs/>
          <w:lang w:val="en-US" w:eastAsia="zh-CN"/>
        </w:rPr>
        <w:t xml:space="preserve">, as </w:t>
      </w:r>
      <w:r w:rsidR="00DE3442">
        <w:rPr>
          <w:rFonts w:eastAsiaTheme="minorEastAsia"/>
          <w:bCs/>
          <w:lang w:val="en-US" w:eastAsia="zh-CN"/>
        </w:rPr>
        <w:t>per</w:t>
      </w:r>
      <w:r w:rsidR="00863416">
        <w:rPr>
          <w:rFonts w:eastAsiaTheme="minorEastAsia"/>
          <w:bCs/>
          <w:lang w:val="en-US" w:eastAsia="zh-CN"/>
        </w:rPr>
        <w:t xml:space="preserve"> current state of art,</w:t>
      </w:r>
      <w:r w:rsidR="00D550FE">
        <w:rPr>
          <w:rFonts w:eastAsiaTheme="minorEastAsia"/>
          <w:bCs/>
          <w:lang w:val="en-US" w:eastAsia="zh-CN"/>
        </w:rPr>
        <w:t xml:space="preserve"> </w:t>
      </w:r>
      <w:r w:rsidR="00A40CE9">
        <w:rPr>
          <w:rFonts w:eastAsiaTheme="minorEastAsia"/>
          <w:bCs/>
          <w:lang w:val="en-US" w:eastAsia="zh-CN"/>
        </w:rPr>
        <w:t>collect</w:t>
      </w:r>
      <w:r w:rsidR="00A80C72">
        <w:rPr>
          <w:rFonts w:eastAsiaTheme="minorEastAsia"/>
          <w:bCs/>
          <w:lang w:val="en-US" w:eastAsia="zh-CN"/>
        </w:rPr>
        <w:t>s</w:t>
      </w:r>
      <w:r w:rsidR="00A40CE9">
        <w:rPr>
          <w:rFonts w:eastAsiaTheme="minorEastAsia"/>
          <w:bCs/>
          <w:lang w:val="en-US" w:eastAsia="zh-CN"/>
        </w:rPr>
        <w:t xml:space="preserve"> </w:t>
      </w:r>
      <w:r w:rsidR="008F50CF">
        <w:rPr>
          <w:rFonts w:eastAsiaTheme="minorEastAsia"/>
          <w:bCs/>
          <w:lang w:val="en-US" w:eastAsia="zh-CN"/>
        </w:rPr>
        <w:t xml:space="preserve">UE </w:t>
      </w:r>
      <w:r w:rsidR="00A40CE9">
        <w:rPr>
          <w:rFonts w:eastAsiaTheme="minorEastAsia"/>
          <w:bCs/>
          <w:lang w:val="en-US" w:eastAsia="zh-CN"/>
        </w:rPr>
        <w:t xml:space="preserve">measurements of various kinds, </w:t>
      </w:r>
      <w:r w:rsidR="00D550FE">
        <w:rPr>
          <w:rFonts w:eastAsiaTheme="minorEastAsia"/>
          <w:bCs/>
          <w:lang w:val="en-US" w:eastAsia="zh-CN"/>
        </w:rPr>
        <w:t xml:space="preserve">that are used for CCO detection. To support AI/ML </w:t>
      </w:r>
      <w:r w:rsidR="004B2B9D">
        <w:rPr>
          <w:rFonts w:eastAsiaTheme="minorEastAsia"/>
          <w:bCs/>
          <w:lang w:val="en-US" w:eastAsia="zh-CN"/>
        </w:rPr>
        <w:t>based inference of</w:t>
      </w:r>
      <w:r w:rsidR="00D550FE">
        <w:rPr>
          <w:rFonts w:eastAsiaTheme="minorEastAsia"/>
          <w:bCs/>
          <w:lang w:val="en-US" w:eastAsia="zh-CN"/>
        </w:rPr>
        <w:t xml:space="preserve"> </w:t>
      </w:r>
      <w:r w:rsidR="008A5164">
        <w:rPr>
          <w:rFonts w:eastAsiaTheme="minorEastAsia"/>
          <w:bCs/>
          <w:lang w:val="en-US" w:eastAsia="zh-CN"/>
        </w:rPr>
        <w:t>a</w:t>
      </w:r>
      <w:r w:rsidR="00D550FE">
        <w:rPr>
          <w:rFonts w:eastAsiaTheme="minorEastAsia"/>
          <w:bCs/>
          <w:lang w:val="en-US" w:eastAsia="zh-CN"/>
        </w:rPr>
        <w:t xml:space="preserve"> CCO issue, the </w:t>
      </w:r>
      <w:r w:rsidR="00A40CE9">
        <w:rPr>
          <w:rFonts w:eastAsiaTheme="minorEastAsia"/>
          <w:bCs/>
          <w:lang w:val="en-US" w:eastAsia="zh-CN"/>
        </w:rPr>
        <w:t xml:space="preserve">same </w:t>
      </w:r>
      <w:r w:rsidR="00D550FE">
        <w:rPr>
          <w:rFonts w:eastAsiaTheme="minorEastAsia"/>
          <w:bCs/>
          <w:lang w:val="en-US" w:eastAsia="zh-CN"/>
        </w:rPr>
        <w:t>measurements</w:t>
      </w:r>
      <w:r w:rsidR="00A40CE9">
        <w:rPr>
          <w:rFonts w:eastAsiaTheme="minorEastAsia"/>
          <w:bCs/>
          <w:lang w:val="en-US" w:eastAsia="zh-CN"/>
        </w:rPr>
        <w:t xml:space="preserve"> can </w:t>
      </w:r>
      <w:r w:rsidR="00D550FE">
        <w:rPr>
          <w:rFonts w:eastAsiaTheme="minorEastAsia"/>
          <w:bCs/>
          <w:lang w:val="en-US" w:eastAsia="zh-CN"/>
        </w:rPr>
        <w:t xml:space="preserve">also </w:t>
      </w:r>
      <w:r w:rsidR="00A40CE9">
        <w:rPr>
          <w:rFonts w:eastAsiaTheme="minorEastAsia"/>
          <w:bCs/>
          <w:lang w:val="en-US" w:eastAsia="zh-CN"/>
        </w:rPr>
        <w:t xml:space="preserve">be used. For example, </w:t>
      </w:r>
      <w:r w:rsidR="00B9143B">
        <w:rPr>
          <w:rFonts w:eastAsiaTheme="minorEastAsia"/>
          <w:bCs/>
          <w:lang w:val="en-US" w:eastAsia="zh-CN"/>
        </w:rPr>
        <w:t xml:space="preserve">subsequent </w:t>
      </w:r>
      <w:r w:rsidR="002B2749">
        <w:rPr>
          <w:rFonts w:eastAsiaTheme="minorEastAsia"/>
          <w:bCs/>
          <w:lang w:val="en-US" w:eastAsia="zh-CN"/>
        </w:rPr>
        <w:t xml:space="preserve">measurements </w:t>
      </w:r>
      <w:r w:rsidR="006D4304">
        <w:rPr>
          <w:rFonts w:eastAsiaTheme="minorEastAsia"/>
          <w:bCs/>
          <w:lang w:val="en-US" w:eastAsia="zh-CN"/>
        </w:rPr>
        <w:t xml:space="preserve">taken by UEs at cell edge </w:t>
      </w:r>
      <w:r w:rsidR="00B9143B">
        <w:rPr>
          <w:rFonts w:eastAsiaTheme="minorEastAsia"/>
          <w:bCs/>
          <w:lang w:val="en-US" w:eastAsia="zh-CN"/>
        </w:rPr>
        <w:t>can</w:t>
      </w:r>
      <w:r w:rsidR="002B2749">
        <w:rPr>
          <w:rFonts w:eastAsiaTheme="minorEastAsia"/>
          <w:bCs/>
          <w:lang w:val="en-US" w:eastAsia="zh-CN"/>
        </w:rPr>
        <w:t xml:space="preserve"> </w:t>
      </w:r>
      <w:r w:rsidR="00B9143B">
        <w:rPr>
          <w:rFonts w:eastAsiaTheme="minorEastAsia"/>
          <w:bCs/>
          <w:lang w:val="en-US" w:eastAsia="zh-CN"/>
        </w:rPr>
        <w:t xml:space="preserve">indicate a trend where the inference at the edge of </w:t>
      </w:r>
      <w:r w:rsidR="006D4304">
        <w:rPr>
          <w:rFonts w:eastAsiaTheme="minorEastAsia"/>
          <w:bCs/>
          <w:lang w:val="en-US" w:eastAsia="zh-CN"/>
        </w:rPr>
        <w:t>such</w:t>
      </w:r>
      <w:r w:rsidR="00B9143B">
        <w:rPr>
          <w:rFonts w:eastAsiaTheme="minorEastAsia"/>
          <w:bCs/>
          <w:lang w:val="en-US" w:eastAsia="zh-CN"/>
        </w:rPr>
        <w:t xml:space="preserve"> cells increases over time. This</w:t>
      </w:r>
      <w:r w:rsidR="002B2749">
        <w:rPr>
          <w:rFonts w:eastAsiaTheme="minorEastAsia"/>
          <w:bCs/>
          <w:lang w:val="en-US" w:eastAsia="zh-CN"/>
        </w:rPr>
        <w:t xml:space="preserve"> information can be used to infer that a certain CCO issue </w:t>
      </w:r>
      <w:r w:rsidR="00B9143B">
        <w:rPr>
          <w:rFonts w:eastAsiaTheme="minorEastAsia"/>
          <w:bCs/>
          <w:lang w:val="en-US" w:eastAsia="zh-CN"/>
        </w:rPr>
        <w:t xml:space="preserve">due to capacity </w:t>
      </w:r>
      <w:r w:rsidR="002B2749">
        <w:rPr>
          <w:rFonts w:eastAsiaTheme="minorEastAsia"/>
          <w:bCs/>
          <w:lang w:val="en-US" w:eastAsia="zh-CN"/>
        </w:rPr>
        <w:t>is likely to occur</w:t>
      </w:r>
      <w:r w:rsidR="00031A2D">
        <w:rPr>
          <w:rFonts w:eastAsiaTheme="minorEastAsia"/>
          <w:bCs/>
          <w:lang w:val="en-US" w:eastAsia="zh-CN"/>
        </w:rPr>
        <w:t xml:space="preserve"> for specific </w:t>
      </w:r>
      <w:r w:rsidR="002B2749">
        <w:rPr>
          <w:rFonts w:eastAsiaTheme="minorEastAsia"/>
          <w:bCs/>
          <w:lang w:val="en-US" w:eastAsia="zh-CN"/>
        </w:rPr>
        <w:t xml:space="preserve">cells </w:t>
      </w:r>
      <w:r w:rsidR="00B9143B">
        <w:rPr>
          <w:rFonts w:eastAsiaTheme="minorEastAsia"/>
          <w:bCs/>
          <w:lang w:val="en-US" w:eastAsia="zh-CN"/>
        </w:rPr>
        <w:t>and</w:t>
      </w:r>
      <w:r w:rsidR="002B2749">
        <w:rPr>
          <w:rFonts w:eastAsiaTheme="minorEastAsia"/>
          <w:bCs/>
          <w:lang w:val="en-US" w:eastAsia="zh-CN"/>
        </w:rPr>
        <w:t xml:space="preserve"> beams. </w:t>
      </w:r>
      <w:r w:rsidR="00B9143B">
        <w:rPr>
          <w:rFonts w:eastAsiaTheme="minorEastAsia"/>
          <w:bCs/>
          <w:lang w:val="en-US" w:eastAsia="zh-CN"/>
        </w:rPr>
        <w:t>Predicting a certain CCO issue due to coverage can be tricky, and additional measurements may be needed. For example, some UEs are located at the border between a cell of gNB1 and a cell of gNB2, and if they are served by gNB2, they can send coverage measurements to gNB2</w:t>
      </w:r>
      <w:r w:rsidR="00F64CF2">
        <w:rPr>
          <w:rFonts w:eastAsiaTheme="minorEastAsia"/>
          <w:bCs/>
          <w:lang w:val="en-US" w:eastAsia="zh-CN"/>
        </w:rPr>
        <w:t xml:space="preserve"> (the vice versa is also possible for UEs at the border between gNB1 and </w:t>
      </w:r>
      <w:proofErr w:type="gramStart"/>
      <w:r w:rsidR="00F64CF2">
        <w:rPr>
          <w:rFonts w:eastAsiaTheme="minorEastAsia"/>
          <w:bCs/>
          <w:lang w:val="en-US" w:eastAsia="zh-CN"/>
        </w:rPr>
        <w:t>gNB2, but</w:t>
      </w:r>
      <w:proofErr w:type="gramEnd"/>
      <w:r w:rsidR="00F64CF2">
        <w:rPr>
          <w:rFonts w:eastAsiaTheme="minorEastAsia"/>
          <w:bCs/>
          <w:lang w:val="en-US" w:eastAsia="zh-CN"/>
        </w:rPr>
        <w:t xml:space="preserve"> served by gNB1)</w:t>
      </w:r>
      <w:r w:rsidR="00B9143B">
        <w:rPr>
          <w:rFonts w:eastAsiaTheme="minorEastAsia"/>
          <w:bCs/>
          <w:lang w:val="en-US" w:eastAsia="zh-CN"/>
        </w:rPr>
        <w:t xml:space="preserve">. </w:t>
      </w:r>
      <w:proofErr w:type="gramStart"/>
      <w:r w:rsidR="00B9143B">
        <w:rPr>
          <w:rFonts w:eastAsiaTheme="minorEastAsia"/>
          <w:bCs/>
          <w:lang w:val="en-US" w:eastAsia="zh-CN"/>
        </w:rPr>
        <w:t>As long as</w:t>
      </w:r>
      <w:proofErr w:type="gramEnd"/>
      <w:r w:rsidR="00B9143B">
        <w:rPr>
          <w:rFonts w:eastAsiaTheme="minorEastAsia"/>
          <w:bCs/>
          <w:lang w:val="en-US" w:eastAsia="zh-CN"/>
        </w:rPr>
        <w:t xml:space="preserve"> the</w:t>
      </w:r>
      <w:r w:rsidR="007358B2">
        <w:rPr>
          <w:rFonts w:eastAsiaTheme="minorEastAsia"/>
          <w:bCs/>
          <w:lang w:val="en-US" w:eastAsia="zh-CN"/>
        </w:rPr>
        <w:t>se</w:t>
      </w:r>
      <w:r w:rsidR="00B9143B">
        <w:rPr>
          <w:rFonts w:eastAsiaTheme="minorEastAsia"/>
          <w:bCs/>
          <w:lang w:val="en-US" w:eastAsia="zh-CN"/>
        </w:rPr>
        <w:t xml:space="preserve"> UEs are connected to gNB2, the gNB1 is not aware of </w:t>
      </w:r>
      <w:r w:rsidR="007358B2">
        <w:rPr>
          <w:rFonts w:eastAsiaTheme="minorEastAsia"/>
          <w:bCs/>
          <w:lang w:val="en-US" w:eastAsia="zh-CN"/>
        </w:rPr>
        <w:t>how</w:t>
      </w:r>
      <w:r w:rsidR="00B9143B">
        <w:rPr>
          <w:rFonts w:eastAsiaTheme="minorEastAsia"/>
          <w:bCs/>
          <w:lang w:val="en-US" w:eastAsia="zh-CN"/>
        </w:rPr>
        <w:t xml:space="preserve"> these UE</w:t>
      </w:r>
      <w:r w:rsidR="007358B2">
        <w:rPr>
          <w:rFonts w:eastAsiaTheme="minorEastAsia"/>
          <w:bCs/>
          <w:lang w:val="en-US" w:eastAsia="zh-CN"/>
        </w:rPr>
        <w:t>s</w:t>
      </w:r>
      <w:r w:rsidR="00B9143B">
        <w:rPr>
          <w:rFonts w:eastAsiaTheme="minorEastAsia"/>
          <w:bCs/>
          <w:lang w:val="en-US" w:eastAsia="zh-CN"/>
        </w:rPr>
        <w:t xml:space="preserve"> perceive </w:t>
      </w:r>
      <w:r w:rsidR="007358B2">
        <w:rPr>
          <w:rFonts w:eastAsiaTheme="minorEastAsia"/>
          <w:bCs/>
          <w:lang w:val="en-US" w:eastAsia="zh-CN"/>
        </w:rPr>
        <w:t xml:space="preserve">the coverage </w:t>
      </w:r>
      <w:r w:rsidR="00B9143B">
        <w:rPr>
          <w:rFonts w:eastAsiaTheme="minorEastAsia"/>
          <w:bCs/>
          <w:lang w:val="en-US" w:eastAsia="zh-CN"/>
        </w:rPr>
        <w:t>from gNB1</w:t>
      </w:r>
      <w:r w:rsidR="00F64CF2">
        <w:rPr>
          <w:rFonts w:eastAsiaTheme="minorEastAsia"/>
          <w:bCs/>
          <w:lang w:val="en-US" w:eastAsia="zh-CN"/>
        </w:rPr>
        <w:t xml:space="preserve"> (and vice versa)</w:t>
      </w:r>
      <w:r w:rsidR="00B9143B">
        <w:rPr>
          <w:rFonts w:eastAsiaTheme="minorEastAsia"/>
          <w:bCs/>
          <w:lang w:val="en-US" w:eastAsia="zh-CN"/>
        </w:rPr>
        <w:t>.</w:t>
      </w:r>
      <w:r w:rsidR="007358B2">
        <w:rPr>
          <w:rFonts w:eastAsiaTheme="minorEastAsia"/>
          <w:bCs/>
          <w:lang w:val="en-US" w:eastAsia="zh-CN"/>
        </w:rPr>
        <w:t xml:space="preserve"> If these UE</w:t>
      </w:r>
      <w:r w:rsidR="0022717C">
        <w:rPr>
          <w:rFonts w:eastAsiaTheme="minorEastAsia"/>
          <w:bCs/>
          <w:lang w:val="en-US" w:eastAsia="zh-CN"/>
        </w:rPr>
        <w:t>s</w:t>
      </w:r>
      <w:r w:rsidR="007358B2">
        <w:rPr>
          <w:rFonts w:eastAsiaTheme="minorEastAsia"/>
          <w:bCs/>
          <w:lang w:val="en-US" w:eastAsia="zh-CN"/>
        </w:rPr>
        <w:t xml:space="preserve"> experience coverage problem, </w:t>
      </w:r>
      <w:r w:rsidR="0022717C">
        <w:rPr>
          <w:rFonts w:eastAsiaTheme="minorEastAsia"/>
          <w:bCs/>
          <w:lang w:val="en-US" w:eastAsia="zh-CN"/>
        </w:rPr>
        <w:t>maybe this can</w:t>
      </w:r>
      <w:r w:rsidR="007358B2">
        <w:rPr>
          <w:rFonts w:eastAsiaTheme="minorEastAsia"/>
          <w:bCs/>
          <w:lang w:val="en-US" w:eastAsia="zh-CN"/>
        </w:rPr>
        <w:t xml:space="preserve"> be avoided by slightly adjusting the coverage </w:t>
      </w:r>
      <w:r w:rsidR="0022717C">
        <w:rPr>
          <w:rFonts w:eastAsiaTheme="minorEastAsia"/>
          <w:bCs/>
          <w:lang w:val="en-US" w:eastAsia="zh-CN"/>
        </w:rPr>
        <w:t>of</w:t>
      </w:r>
      <w:r w:rsidR="007358B2">
        <w:rPr>
          <w:rFonts w:eastAsiaTheme="minorEastAsia"/>
          <w:bCs/>
          <w:lang w:val="en-US" w:eastAsia="zh-CN"/>
        </w:rPr>
        <w:t xml:space="preserve"> a cell </w:t>
      </w:r>
      <w:r w:rsidR="0022717C">
        <w:rPr>
          <w:rFonts w:eastAsiaTheme="minorEastAsia"/>
          <w:bCs/>
          <w:lang w:val="en-US" w:eastAsia="zh-CN"/>
        </w:rPr>
        <w:t xml:space="preserve">or beam </w:t>
      </w:r>
      <w:r w:rsidR="007358B2">
        <w:rPr>
          <w:rFonts w:eastAsiaTheme="minorEastAsia"/>
          <w:bCs/>
          <w:lang w:val="en-US" w:eastAsia="zh-CN"/>
        </w:rPr>
        <w:t>of gNB2 or a cell</w:t>
      </w:r>
      <w:r w:rsidR="0022717C">
        <w:rPr>
          <w:rFonts w:eastAsiaTheme="minorEastAsia"/>
          <w:bCs/>
          <w:lang w:val="en-US" w:eastAsia="zh-CN"/>
        </w:rPr>
        <w:t xml:space="preserve"> or beam</w:t>
      </w:r>
      <w:r w:rsidR="007358B2">
        <w:rPr>
          <w:rFonts w:eastAsiaTheme="minorEastAsia"/>
          <w:bCs/>
          <w:lang w:val="en-US" w:eastAsia="zh-CN"/>
        </w:rPr>
        <w:t xml:space="preserve"> of gNB1. To support this and </w:t>
      </w:r>
      <w:r w:rsidR="00916460">
        <w:rPr>
          <w:rFonts w:eastAsiaTheme="minorEastAsia"/>
          <w:bCs/>
          <w:lang w:val="en-US" w:eastAsia="zh-CN"/>
        </w:rPr>
        <w:t xml:space="preserve">to </w:t>
      </w:r>
      <w:r w:rsidR="007358B2">
        <w:rPr>
          <w:rFonts w:eastAsiaTheme="minorEastAsia"/>
          <w:bCs/>
          <w:lang w:val="en-US" w:eastAsia="zh-CN"/>
        </w:rPr>
        <w:t>potentially avoid the UE entering a coverage hole, gNB2 could s</w:t>
      </w:r>
      <w:r w:rsidR="00057909">
        <w:rPr>
          <w:rFonts w:eastAsiaTheme="minorEastAsia"/>
          <w:bCs/>
          <w:lang w:val="en-US" w:eastAsia="zh-CN"/>
        </w:rPr>
        <w:t>ignal</w:t>
      </w:r>
      <w:r w:rsidR="007358B2">
        <w:rPr>
          <w:rFonts w:eastAsiaTheme="minorEastAsia"/>
          <w:bCs/>
          <w:lang w:val="en-US" w:eastAsia="zh-CN"/>
        </w:rPr>
        <w:t xml:space="preserve"> </w:t>
      </w:r>
      <w:r w:rsidR="00057909">
        <w:rPr>
          <w:rFonts w:eastAsiaTheme="minorEastAsia"/>
          <w:bCs/>
          <w:lang w:val="en-US" w:eastAsia="zh-CN"/>
        </w:rPr>
        <w:t xml:space="preserve">to gNB1 </w:t>
      </w:r>
      <w:r w:rsidR="007358B2">
        <w:rPr>
          <w:rFonts w:eastAsiaTheme="minorEastAsia"/>
          <w:bCs/>
          <w:lang w:val="en-US" w:eastAsia="zh-CN"/>
        </w:rPr>
        <w:t xml:space="preserve">some of the measurements received from the UEs at its border </w:t>
      </w:r>
      <w:r w:rsidR="00057909">
        <w:rPr>
          <w:rFonts w:eastAsiaTheme="minorEastAsia"/>
          <w:bCs/>
          <w:lang w:val="en-US" w:eastAsia="zh-CN"/>
        </w:rPr>
        <w:t>with the cells of</w:t>
      </w:r>
      <w:r w:rsidR="007358B2">
        <w:rPr>
          <w:rFonts w:eastAsiaTheme="minorEastAsia"/>
          <w:bCs/>
          <w:lang w:val="en-US" w:eastAsia="zh-CN"/>
        </w:rPr>
        <w:t xml:space="preserve"> gNB1. </w:t>
      </w:r>
      <w:r w:rsidR="00F64CF2">
        <w:rPr>
          <w:rFonts w:eastAsiaTheme="minorEastAsia"/>
          <w:bCs/>
          <w:lang w:val="en-US" w:eastAsia="zh-CN"/>
        </w:rPr>
        <w:t xml:space="preserve">This </w:t>
      </w:r>
      <w:r w:rsidR="00A57AFA">
        <w:rPr>
          <w:rFonts w:eastAsiaTheme="minorEastAsia"/>
          <w:bCs/>
          <w:lang w:val="en-US" w:eastAsia="zh-CN"/>
        </w:rPr>
        <w:t>allows gNB1 to gain an understanding of coverage at cell edge, as seen from the UEs of gNB2</w:t>
      </w:r>
      <w:r w:rsidR="001340FA">
        <w:rPr>
          <w:rFonts w:eastAsiaTheme="minorEastAsia"/>
          <w:bCs/>
          <w:lang w:val="en-US" w:eastAsia="zh-CN"/>
        </w:rPr>
        <w:t xml:space="preserve">. </w:t>
      </w:r>
      <w:r w:rsidR="00092A51">
        <w:rPr>
          <w:rFonts w:eastAsiaTheme="minorEastAsia"/>
          <w:bCs/>
          <w:lang w:val="en-US" w:eastAsia="zh-CN"/>
        </w:rPr>
        <w:t xml:space="preserve">Such understanding may not be available and </w:t>
      </w:r>
      <w:r w:rsidR="000528C2">
        <w:rPr>
          <w:rFonts w:eastAsiaTheme="minorEastAsia"/>
          <w:bCs/>
          <w:lang w:val="en-US" w:eastAsia="zh-CN"/>
        </w:rPr>
        <w:t>deductible</w:t>
      </w:r>
      <w:r w:rsidR="00092A51">
        <w:rPr>
          <w:rFonts w:eastAsiaTheme="minorEastAsia"/>
          <w:bCs/>
          <w:lang w:val="en-US" w:eastAsia="zh-CN"/>
        </w:rPr>
        <w:t xml:space="preserve"> by gNB1 because </w:t>
      </w:r>
      <w:r w:rsidR="00AD299B">
        <w:rPr>
          <w:rFonts w:eastAsiaTheme="minorEastAsia"/>
          <w:bCs/>
          <w:lang w:val="en-US" w:eastAsia="zh-CN"/>
        </w:rPr>
        <w:t xml:space="preserve">the UEs served by gNB1 may not have the same channel conditions towards gNB2 </w:t>
      </w:r>
      <w:r w:rsidR="007D5382">
        <w:rPr>
          <w:rFonts w:eastAsiaTheme="minorEastAsia"/>
          <w:bCs/>
          <w:lang w:val="en-US" w:eastAsia="zh-CN"/>
        </w:rPr>
        <w:t>and vice versa</w:t>
      </w:r>
      <w:r w:rsidR="00077B3C">
        <w:rPr>
          <w:rFonts w:eastAsiaTheme="minorEastAsia"/>
          <w:bCs/>
          <w:lang w:val="en-US" w:eastAsia="zh-CN"/>
        </w:rPr>
        <w:t xml:space="preserve"> (namely there is no reciprocity </w:t>
      </w:r>
      <w:r w:rsidR="0023077A">
        <w:rPr>
          <w:rFonts w:eastAsiaTheme="minorEastAsia"/>
          <w:bCs/>
          <w:lang w:val="en-US" w:eastAsia="zh-CN"/>
        </w:rPr>
        <w:t>between channels of gNB1 UEs and gNB2 UEs)</w:t>
      </w:r>
      <w:r w:rsidR="007D5382">
        <w:rPr>
          <w:rFonts w:eastAsiaTheme="minorEastAsia"/>
          <w:bCs/>
          <w:lang w:val="en-US" w:eastAsia="zh-CN"/>
        </w:rPr>
        <w:t>. Knowledge at gNB1 of measurements from cell edge UEs served by gNB2</w:t>
      </w:r>
      <w:r w:rsidR="000528C2">
        <w:rPr>
          <w:rFonts w:eastAsiaTheme="minorEastAsia"/>
          <w:bCs/>
          <w:lang w:val="en-US" w:eastAsia="zh-CN"/>
        </w:rPr>
        <w:t xml:space="preserve"> </w:t>
      </w:r>
      <w:r w:rsidR="00F64CF2">
        <w:rPr>
          <w:rFonts w:eastAsiaTheme="minorEastAsia"/>
          <w:bCs/>
          <w:lang w:val="en-US" w:eastAsia="zh-CN"/>
        </w:rPr>
        <w:t xml:space="preserve">will </w:t>
      </w:r>
      <w:r w:rsidR="000528C2">
        <w:rPr>
          <w:rFonts w:eastAsiaTheme="minorEastAsia"/>
          <w:bCs/>
          <w:lang w:val="en-US" w:eastAsia="zh-CN"/>
        </w:rPr>
        <w:t>help</w:t>
      </w:r>
      <w:r w:rsidR="00F64CF2">
        <w:rPr>
          <w:rFonts w:eastAsiaTheme="minorEastAsia"/>
          <w:bCs/>
          <w:lang w:val="en-US" w:eastAsia="zh-CN"/>
        </w:rPr>
        <w:t xml:space="preserve"> gNB1 to predict CCO issue due to coverage.</w:t>
      </w:r>
    </w:p>
    <w:p w14:paraId="66AD97F8" w14:textId="2BEC6FC9" w:rsidR="007535BE" w:rsidRDefault="009A5BC5" w:rsidP="00F64CF2">
      <w:pPr>
        <w:jc w:val="center"/>
        <w:rPr>
          <w:rFonts w:eastAsiaTheme="minorEastAsia"/>
          <w:bCs/>
          <w:lang w:val="en-US" w:eastAsia="zh-CN"/>
        </w:rPr>
      </w:pPr>
      <w:r>
        <w:rPr>
          <w:noProof/>
        </w:rPr>
        <w:lastRenderedPageBreak/>
        <w:drawing>
          <wp:inline distT="0" distB="0" distL="0" distR="0" wp14:anchorId="28894B7C" wp14:editId="3AD287C9">
            <wp:extent cx="4467919" cy="28973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74025" cy="2901318"/>
                    </a:xfrm>
                    <a:prstGeom prst="rect">
                      <a:avLst/>
                    </a:prstGeom>
                  </pic:spPr>
                </pic:pic>
              </a:graphicData>
            </a:graphic>
          </wp:inline>
        </w:drawing>
      </w:r>
    </w:p>
    <w:p w14:paraId="3CA09457" w14:textId="40A4FE92" w:rsidR="00D22E9F" w:rsidRDefault="00D22E9F" w:rsidP="00F64CF2">
      <w:pPr>
        <w:jc w:val="center"/>
        <w:rPr>
          <w:rFonts w:eastAsiaTheme="minorEastAsia"/>
          <w:bCs/>
          <w:lang w:val="en-US" w:eastAsia="zh-CN"/>
        </w:rPr>
      </w:pPr>
      <w:r>
        <w:rPr>
          <w:rFonts w:eastAsiaTheme="minorEastAsia"/>
          <w:bCs/>
          <w:lang w:val="en-US" w:eastAsia="zh-CN"/>
        </w:rPr>
        <w:t xml:space="preserve">Figure 1: </w:t>
      </w:r>
      <w:r w:rsidR="00AA2F12">
        <w:rPr>
          <w:rFonts w:eastAsiaTheme="minorEastAsia"/>
          <w:bCs/>
          <w:lang w:val="en-US" w:eastAsia="zh-CN"/>
        </w:rPr>
        <w:t xml:space="preserve">Example of coverage hole that can be resolved with cell shaping and CCO configuration </w:t>
      </w:r>
      <w:proofErr w:type="gramStart"/>
      <w:r w:rsidR="00AA2F12">
        <w:rPr>
          <w:rFonts w:eastAsiaTheme="minorEastAsia"/>
          <w:bCs/>
          <w:lang w:val="en-US" w:eastAsia="zh-CN"/>
        </w:rPr>
        <w:t>changes</w:t>
      </w:r>
      <w:proofErr w:type="gramEnd"/>
    </w:p>
    <w:p w14:paraId="5095B7E4" w14:textId="59B05594" w:rsidR="00F64CF2" w:rsidRDefault="0093148C" w:rsidP="00E71BA4">
      <w:pPr>
        <w:jc w:val="center"/>
        <w:rPr>
          <w:rFonts w:eastAsiaTheme="minorEastAsia"/>
          <w:bCs/>
          <w:lang w:val="en-US" w:eastAsia="zh-CN"/>
        </w:rPr>
      </w:pPr>
      <w:r w:rsidRPr="0093148C">
        <w:rPr>
          <w:rFonts w:eastAsiaTheme="minorEastAsia"/>
          <w:noProof/>
        </w:rPr>
        <w:drawing>
          <wp:inline distT="0" distB="0" distL="0" distR="0" wp14:anchorId="51CC8AB4" wp14:editId="328DCC47">
            <wp:extent cx="5486400" cy="276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r="10383"/>
                    <a:stretch/>
                  </pic:blipFill>
                  <pic:spPr bwMode="auto">
                    <a:xfrm>
                      <a:off x="0" y="0"/>
                      <a:ext cx="5486400" cy="2763520"/>
                    </a:xfrm>
                    <a:prstGeom prst="rect">
                      <a:avLst/>
                    </a:prstGeom>
                    <a:noFill/>
                    <a:ln>
                      <a:noFill/>
                    </a:ln>
                    <a:extLst>
                      <a:ext uri="{53640926-AAD7-44D8-BBD7-CCE9431645EC}">
                        <a14:shadowObscured xmlns:a14="http://schemas.microsoft.com/office/drawing/2010/main"/>
                      </a:ext>
                    </a:extLst>
                  </pic:spPr>
                </pic:pic>
              </a:graphicData>
            </a:graphic>
          </wp:inline>
        </w:drawing>
      </w:r>
    </w:p>
    <w:p w14:paraId="7B881A18" w14:textId="394ED92F" w:rsidR="00E71BA4" w:rsidRDefault="00E71BA4" w:rsidP="00E71BA4">
      <w:pPr>
        <w:jc w:val="center"/>
        <w:rPr>
          <w:rFonts w:eastAsiaTheme="minorEastAsia"/>
          <w:bCs/>
          <w:lang w:val="en-US" w:eastAsia="zh-CN"/>
        </w:rPr>
      </w:pPr>
      <w:r>
        <w:rPr>
          <w:rFonts w:eastAsiaTheme="minorEastAsia"/>
          <w:bCs/>
          <w:lang w:val="en-US" w:eastAsia="zh-CN"/>
        </w:rPr>
        <w:t xml:space="preserve">Figure 2: </w:t>
      </w:r>
      <w:r w:rsidRPr="00E71BA4">
        <w:rPr>
          <w:rFonts w:eastAsiaTheme="minorEastAsia"/>
          <w:bCs/>
          <w:lang w:val="en-US" w:eastAsia="zh-CN"/>
        </w:rPr>
        <w:t xml:space="preserve">Example of </w:t>
      </w:r>
      <w:r w:rsidR="00357864">
        <w:rPr>
          <w:rFonts w:eastAsiaTheme="minorEastAsia"/>
          <w:bCs/>
          <w:lang w:val="en-US" w:eastAsia="zh-CN"/>
        </w:rPr>
        <w:t xml:space="preserve">how gNB1 may deduce from </w:t>
      </w:r>
      <w:r w:rsidR="0084374C">
        <w:rPr>
          <w:rFonts w:eastAsiaTheme="minorEastAsia"/>
          <w:bCs/>
          <w:lang w:val="en-US" w:eastAsia="zh-CN"/>
        </w:rPr>
        <w:t>its</w:t>
      </w:r>
      <w:r w:rsidR="00357864">
        <w:rPr>
          <w:rFonts w:eastAsiaTheme="minorEastAsia"/>
          <w:bCs/>
          <w:lang w:val="en-US" w:eastAsia="zh-CN"/>
        </w:rPr>
        <w:t xml:space="preserve"> UE measurements that a coverage hole is between gNB1 and gNB2, while </w:t>
      </w:r>
      <w:r w:rsidR="003F1FE2">
        <w:rPr>
          <w:rFonts w:eastAsiaTheme="minorEastAsia"/>
          <w:bCs/>
          <w:lang w:val="en-US" w:eastAsia="zh-CN"/>
        </w:rPr>
        <w:t xml:space="preserve">gNB2 does not perceives such </w:t>
      </w:r>
      <w:proofErr w:type="gramStart"/>
      <w:r w:rsidR="003F1FE2">
        <w:rPr>
          <w:rFonts w:eastAsiaTheme="minorEastAsia"/>
          <w:bCs/>
          <w:lang w:val="en-US" w:eastAsia="zh-CN"/>
        </w:rPr>
        <w:t>conditions</w:t>
      </w:r>
      <w:proofErr w:type="gramEnd"/>
    </w:p>
    <w:p w14:paraId="0F5DF957" w14:textId="77777777" w:rsidR="003F1FE2" w:rsidRDefault="003F1FE2" w:rsidP="00E71BA4">
      <w:pPr>
        <w:jc w:val="center"/>
        <w:rPr>
          <w:rFonts w:eastAsiaTheme="minorEastAsia"/>
          <w:bCs/>
          <w:lang w:val="en-US" w:eastAsia="zh-CN"/>
        </w:rPr>
      </w:pPr>
    </w:p>
    <w:p w14:paraId="763BFCFF" w14:textId="3FE85D82" w:rsidR="003F1FE2" w:rsidRDefault="003F1FE2" w:rsidP="003F1FE2">
      <w:pPr>
        <w:rPr>
          <w:rFonts w:eastAsiaTheme="minorEastAsia"/>
          <w:bCs/>
          <w:lang w:val="en-US" w:eastAsia="zh-CN"/>
        </w:rPr>
      </w:pPr>
      <w:r>
        <w:rPr>
          <w:rFonts w:eastAsiaTheme="minorEastAsia"/>
          <w:bCs/>
          <w:lang w:val="en-US" w:eastAsia="zh-CN"/>
        </w:rPr>
        <w:t xml:space="preserve">In the Figures above it is shown how, if </w:t>
      </w:r>
      <w:proofErr w:type="spellStart"/>
      <w:r>
        <w:rPr>
          <w:rFonts w:eastAsiaTheme="minorEastAsia"/>
          <w:bCs/>
          <w:lang w:val="en-US" w:eastAsia="zh-CN"/>
        </w:rPr>
        <w:t>agNB</w:t>
      </w:r>
      <w:proofErr w:type="spellEnd"/>
      <w:r>
        <w:rPr>
          <w:rFonts w:eastAsiaTheme="minorEastAsia"/>
          <w:bCs/>
          <w:lang w:val="en-US" w:eastAsia="zh-CN"/>
        </w:rPr>
        <w:t xml:space="preserve"> relies only on measurements at cell edge provided by its own UEs, there might be </w:t>
      </w:r>
      <w:r w:rsidR="00C01923">
        <w:rPr>
          <w:rFonts w:eastAsiaTheme="minorEastAsia"/>
          <w:bCs/>
          <w:lang w:val="en-US" w:eastAsia="zh-CN"/>
        </w:rPr>
        <w:t xml:space="preserve">misleading situations where coverage wholes might be assumed and CCO measures taken, while there is no issue. </w:t>
      </w:r>
    </w:p>
    <w:p w14:paraId="53BDF276" w14:textId="77777777" w:rsidR="00FE2E11" w:rsidRDefault="009A3DF8" w:rsidP="003F1FE2">
      <w:pPr>
        <w:rPr>
          <w:rFonts w:eastAsiaTheme="minorEastAsia"/>
          <w:bCs/>
          <w:lang w:val="en-US" w:eastAsia="zh-CN"/>
        </w:rPr>
      </w:pPr>
      <w:r>
        <w:rPr>
          <w:rFonts w:eastAsiaTheme="minorEastAsia"/>
          <w:bCs/>
          <w:lang w:val="en-US" w:eastAsia="zh-CN"/>
        </w:rPr>
        <w:t>I</w:t>
      </w:r>
      <w:r w:rsidR="00C01923">
        <w:rPr>
          <w:rFonts w:eastAsiaTheme="minorEastAsia"/>
          <w:bCs/>
          <w:lang w:val="en-US" w:eastAsia="zh-CN"/>
        </w:rPr>
        <w:t>n Figure 1</w:t>
      </w:r>
      <w:r>
        <w:rPr>
          <w:rFonts w:eastAsiaTheme="minorEastAsia"/>
          <w:bCs/>
          <w:lang w:val="en-US" w:eastAsia="zh-CN"/>
        </w:rPr>
        <w:t xml:space="preserve"> gNB1 receives measurements form its UEs revealing a real coverage hole</w:t>
      </w:r>
      <w:r w:rsidR="00222A0E">
        <w:rPr>
          <w:rFonts w:eastAsiaTheme="minorEastAsia"/>
          <w:bCs/>
          <w:lang w:val="en-US" w:eastAsia="zh-CN"/>
        </w:rPr>
        <w:t>. By checking measurements from the UEs at cell edge of gNB2, gNB1 can confirm that there is a coverage hole between gNB1 and gNB2. Based on that, gNB1 can take a CCO action to correct the coverage issue.</w:t>
      </w:r>
    </w:p>
    <w:p w14:paraId="4FF88854" w14:textId="39CB1C58" w:rsidR="00222A0E" w:rsidRDefault="00FE2E11" w:rsidP="003F1FE2">
      <w:pPr>
        <w:rPr>
          <w:rFonts w:eastAsiaTheme="minorEastAsia"/>
          <w:bCs/>
          <w:lang w:val="en-US" w:eastAsia="zh-CN"/>
        </w:rPr>
      </w:pPr>
      <w:r>
        <w:rPr>
          <w:rFonts w:eastAsiaTheme="minorEastAsia"/>
          <w:bCs/>
          <w:lang w:val="en-US" w:eastAsia="zh-CN"/>
        </w:rPr>
        <w:t>I</w:t>
      </w:r>
      <w:r w:rsidR="00222A0E">
        <w:rPr>
          <w:rFonts w:eastAsiaTheme="minorEastAsia"/>
          <w:bCs/>
          <w:lang w:val="en-US" w:eastAsia="zh-CN"/>
        </w:rPr>
        <w:t xml:space="preserve">n Figure 2, gNB1 </w:t>
      </w:r>
      <w:r w:rsidR="00DA780A">
        <w:rPr>
          <w:rFonts w:eastAsiaTheme="minorEastAsia"/>
          <w:bCs/>
          <w:lang w:val="en-US" w:eastAsia="zh-CN"/>
        </w:rPr>
        <w:t xml:space="preserve">checks measurements from </w:t>
      </w:r>
      <w:proofErr w:type="gramStart"/>
      <w:r w:rsidR="00DA780A">
        <w:rPr>
          <w:rFonts w:eastAsiaTheme="minorEastAsia"/>
          <w:bCs/>
          <w:lang w:val="en-US" w:eastAsia="zh-CN"/>
        </w:rPr>
        <w:t>its</w:t>
      </w:r>
      <w:proofErr w:type="gramEnd"/>
      <w:r w:rsidR="00DA780A">
        <w:rPr>
          <w:rFonts w:eastAsiaTheme="minorEastAsia"/>
          <w:bCs/>
          <w:lang w:val="en-US" w:eastAsia="zh-CN"/>
        </w:rPr>
        <w:t xml:space="preserve"> served UEs and detects a possible coverage hole between Cell A and Cell B (served by gNB2. </w:t>
      </w:r>
      <w:r>
        <w:rPr>
          <w:rFonts w:eastAsiaTheme="minorEastAsia"/>
          <w:bCs/>
          <w:lang w:val="en-US" w:eastAsia="zh-CN"/>
        </w:rPr>
        <w:t xml:space="preserve">However, when gNB1 checks measurements </w:t>
      </w:r>
      <w:r w:rsidR="008F4C3A">
        <w:rPr>
          <w:rFonts w:eastAsiaTheme="minorEastAsia"/>
          <w:bCs/>
          <w:lang w:val="en-US" w:eastAsia="zh-CN"/>
        </w:rPr>
        <w:t xml:space="preserve">taken from UEs at the edge of Cell B and served by gNB2, gNB1 </w:t>
      </w:r>
      <w:proofErr w:type="spellStart"/>
      <w:r w:rsidR="008F4C3A">
        <w:rPr>
          <w:rFonts w:eastAsiaTheme="minorEastAsia"/>
          <w:bCs/>
          <w:lang w:val="en-US" w:eastAsia="zh-CN"/>
        </w:rPr>
        <w:t>realises</w:t>
      </w:r>
      <w:proofErr w:type="spellEnd"/>
      <w:r w:rsidR="008F4C3A">
        <w:rPr>
          <w:rFonts w:eastAsiaTheme="minorEastAsia"/>
          <w:bCs/>
          <w:lang w:val="en-US" w:eastAsia="zh-CN"/>
        </w:rPr>
        <w:t xml:space="preserve"> that there is no coverage hole and a corrective CCO action is not needed. </w:t>
      </w:r>
    </w:p>
    <w:p w14:paraId="64114274" w14:textId="364F0797" w:rsidR="00937E46" w:rsidRDefault="00937E46" w:rsidP="003F1FE2">
      <w:pPr>
        <w:rPr>
          <w:rFonts w:eastAsiaTheme="minorEastAsia"/>
          <w:bCs/>
          <w:lang w:val="en-US" w:eastAsia="zh-CN"/>
        </w:rPr>
      </w:pPr>
      <w:r>
        <w:rPr>
          <w:rFonts w:eastAsiaTheme="minorEastAsia"/>
          <w:bCs/>
          <w:lang w:val="en-US" w:eastAsia="zh-CN"/>
        </w:rPr>
        <w:t xml:space="preserve">The above proves that it is beneficial to receive cell edge measurements taken by UEs served by </w:t>
      </w:r>
      <w:proofErr w:type="spellStart"/>
      <w:r>
        <w:rPr>
          <w:rFonts w:eastAsiaTheme="minorEastAsia"/>
          <w:bCs/>
          <w:lang w:val="en-US" w:eastAsia="zh-CN"/>
        </w:rPr>
        <w:t>neighbour</w:t>
      </w:r>
      <w:proofErr w:type="spellEnd"/>
      <w:r>
        <w:rPr>
          <w:rFonts w:eastAsiaTheme="minorEastAsia"/>
          <w:bCs/>
          <w:lang w:val="en-US" w:eastAsia="zh-CN"/>
        </w:rPr>
        <w:t xml:space="preserve"> nodes.</w:t>
      </w:r>
    </w:p>
    <w:p w14:paraId="4DE4C47F" w14:textId="436D7489" w:rsidR="00F64CF2" w:rsidRPr="00F64CF2" w:rsidRDefault="00F64CF2" w:rsidP="00D550FE">
      <w:pPr>
        <w:rPr>
          <w:rFonts w:eastAsiaTheme="minorEastAsia"/>
          <w:b/>
          <w:lang w:eastAsia="zh-CN"/>
        </w:rPr>
      </w:pPr>
      <w:r w:rsidRPr="00F64CF2">
        <w:rPr>
          <w:rFonts w:eastAsiaTheme="minorEastAsia"/>
          <w:b/>
          <w:lang w:eastAsia="zh-CN"/>
        </w:rPr>
        <w:t xml:space="preserve">Proposal </w:t>
      </w:r>
      <w:r>
        <w:rPr>
          <w:rFonts w:eastAsiaTheme="minorEastAsia"/>
          <w:b/>
          <w:lang w:eastAsia="zh-CN"/>
        </w:rPr>
        <w:t>6</w:t>
      </w:r>
      <w:r w:rsidRPr="00F64CF2">
        <w:rPr>
          <w:rFonts w:eastAsiaTheme="minorEastAsia"/>
          <w:b/>
          <w:lang w:eastAsia="zh-CN"/>
        </w:rPr>
        <w:t xml:space="preserve">: </w:t>
      </w:r>
      <w:r w:rsidR="00E46943">
        <w:rPr>
          <w:rFonts w:eastAsiaTheme="minorEastAsia"/>
          <w:b/>
          <w:lang w:eastAsia="zh-CN"/>
        </w:rPr>
        <w:t>RAN3 to discuss a</w:t>
      </w:r>
      <w:r>
        <w:rPr>
          <w:rFonts w:eastAsiaTheme="minorEastAsia"/>
          <w:b/>
          <w:lang w:eastAsia="zh-CN"/>
        </w:rPr>
        <w:t xml:space="preserve">dditional measurements </w:t>
      </w:r>
      <w:r w:rsidR="00E46943">
        <w:rPr>
          <w:rFonts w:eastAsiaTheme="minorEastAsia"/>
          <w:b/>
          <w:lang w:eastAsia="zh-CN"/>
        </w:rPr>
        <w:t>to be used</w:t>
      </w:r>
      <w:r>
        <w:rPr>
          <w:rFonts w:eastAsiaTheme="minorEastAsia"/>
          <w:b/>
          <w:lang w:eastAsia="zh-CN"/>
        </w:rPr>
        <w:t xml:space="preserve"> for predict</w:t>
      </w:r>
      <w:r w:rsidR="00E46943">
        <w:rPr>
          <w:rFonts w:eastAsiaTheme="minorEastAsia"/>
          <w:b/>
          <w:lang w:eastAsia="zh-CN"/>
        </w:rPr>
        <w:t xml:space="preserve">ing </w:t>
      </w:r>
      <w:r>
        <w:rPr>
          <w:rFonts w:eastAsiaTheme="minorEastAsia"/>
          <w:b/>
          <w:lang w:eastAsia="zh-CN"/>
        </w:rPr>
        <w:t>CCO issue due to coverage</w:t>
      </w:r>
      <w:r w:rsidR="00781276">
        <w:rPr>
          <w:rFonts w:eastAsiaTheme="minorEastAsia"/>
          <w:b/>
          <w:lang w:eastAsia="zh-CN"/>
        </w:rPr>
        <w:t xml:space="preserve">, </w:t>
      </w:r>
      <w:proofErr w:type="gramStart"/>
      <w:r w:rsidR="00781276">
        <w:rPr>
          <w:rFonts w:eastAsiaTheme="minorEastAsia"/>
          <w:b/>
          <w:lang w:eastAsia="zh-CN"/>
        </w:rPr>
        <w:t>e.g.</w:t>
      </w:r>
      <w:proofErr w:type="gramEnd"/>
      <w:r w:rsidR="00781276">
        <w:rPr>
          <w:rFonts w:eastAsiaTheme="minorEastAsia"/>
          <w:b/>
          <w:lang w:eastAsia="zh-CN"/>
        </w:rPr>
        <w:t xml:space="preserve"> </w:t>
      </w:r>
      <w:r w:rsidR="00781276" w:rsidRPr="00781276">
        <w:rPr>
          <w:rFonts w:eastAsiaTheme="minorEastAsia"/>
          <w:b/>
          <w:lang w:eastAsia="zh-CN"/>
        </w:rPr>
        <w:t>cell edge measurements taken by UEs served by neighbour nodes</w:t>
      </w:r>
      <w:r w:rsidR="00E46943">
        <w:rPr>
          <w:rFonts w:eastAsiaTheme="minorEastAsia"/>
          <w:b/>
          <w:lang w:eastAsia="zh-CN"/>
        </w:rPr>
        <w:t>.</w:t>
      </w:r>
    </w:p>
    <w:p w14:paraId="1A5D931F" w14:textId="334945A2" w:rsidR="007358B2" w:rsidRPr="002B2749" w:rsidRDefault="00253820" w:rsidP="00D550FE">
      <w:pPr>
        <w:rPr>
          <w:rFonts w:eastAsiaTheme="minorEastAsia"/>
          <w:bCs/>
          <w:lang w:val="en-US" w:eastAsia="zh-CN"/>
        </w:rPr>
      </w:pPr>
      <w:r>
        <w:rPr>
          <w:rFonts w:eastAsiaTheme="minorEastAsia"/>
          <w:bCs/>
          <w:lang w:val="en-US" w:eastAsia="zh-CN"/>
        </w:rPr>
        <w:lastRenderedPageBreak/>
        <w:t>Finally, we would like RAN3 to discuss how to collect feedback after an action (</w:t>
      </w:r>
      <w:r w:rsidR="009425D7">
        <w:rPr>
          <w:rFonts w:eastAsiaTheme="minorEastAsia"/>
          <w:bCs/>
          <w:lang w:val="en-US" w:eastAsia="zh-CN"/>
        </w:rPr>
        <w:t xml:space="preserve">e.g., </w:t>
      </w:r>
      <w:r>
        <w:rPr>
          <w:rFonts w:eastAsiaTheme="minorEastAsia"/>
          <w:bCs/>
          <w:lang w:val="en-US" w:eastAsia="zh-CN"/>
        </w:rPr>
        <w:t xml:space="preserve">a coverage modification) has been </w:t>
      </w:r>
      <w:r w:rsidR="009425D7">
        <w:rPr>
          <w:rFonts w:eastAsiaTheme="minorEastAsia"/>
          <w:bCs/>
          <w:lang w:val="en-US" w:eastAsia="zh-CN"/>
        </w:rPr>
        <w:t xml:space="preserve">executed </w:t>
      </w:r>
      <w:proofErr w:type="gramStart"/>
      <w:r w:rsidR="00D92C4B">
        <w:rPr>
          <w:rFonts w:eastAsiaTheme="minorEastAsia"/>
          <w:bCs/>
          <w:lang w:val="en-US" w:eastAsia="zh-CN"/>
        </w:rPr>
        <w:t>as</w:t>
      </w:r>
      <w:r>
        <w:rPr>
          <w:rFonts w:eastAsiaTheme="minorEastAsia"/>
          <w:bCs/>
          <w:lang w:val="en-US" w:eastAsia="zh-CN"/>
        </w:rPr>
        <w:t xml:space="preserve"> </w:t>
      </w:r>
      <w:r w:rsidR="007358B2">
        <w:rPr>
          <w:rFonts w:eastAsiaTheme="minorEastAsia"/>
          <w:bCs/>
          <w:lang w:val="en-US" w:eastAsia="zh-CN"/>
        </w:rPr>
        <w:t xml:space="preserve">a </w:t>
      </w:r>
      <w:r w:rsidR="00D92C4B">
        <w:rPr>
          <w:rFonts w:eastAsiaTheme="minorEastAsia"/>
          <w:bCs/>
          <w:lang w:val="en-US" w:eastAsia="zh-CN"/>
        </w:rPr>
        <w:t>consequence of</w:t>
      </w:r>
      <w:proofErr w:type="gramEnd"/>
      <w:r>
        <w:rPr>
          <w:rFonts w:eastAsiaTheme="minorEastAsia"/>
          <w:bCs/>
          <w:lang w:val="en-US" w:eastAsia="zh-CN"/>
        </w:rPr>
        <w:t xml:space="preserve"> </w:t>
      </w:r>
      <w:r w:rsidR="007358B2">
        <w:rPr>
          <w:rFonts w:eastAsiaTheme="minorEastAsia"/>
          <w:bCs/>
          <w:lang w:val="en-US" w:eastAsia="zh-CN"/>
        </w:rPr>
        <w:t>a predicted CCO issue</w:t>
      </w:r>
      <w:r>
        <w:rPr>
          <w:rFonts w:eastAsiaTheme="minorEastAsia"/>
          <w:bCs/>
          <w:lang w:val="en-US" w:eastAsia="zh-CN"/>
        </w:rPr>
        <w:t xml:space="preserve">. </w:t>
      </w:r>
      <w:r w:rsidR="009425D7">
        <w:rPr>
          <w:rFonts w:eastAsiaTheme="minorEastAsia"/>
          <w:bCs/>
          <w:lang w:val="en-US" w:eastAsia="zh-CN"/>
        </w:rPr>
        <w:t>Since the issue did not materialize (at least not in full</w:t>
      </w:r>
      <w:r w:rsidR="00052291">
        <w:rPr>
          <w:rFonts w:eastAsiaTheme="minorEastAsia"/>
          <w:bCs/>
          <w:lang w:val="en-US" w:eastAsia="zh-CN"/>
        </w:rPr>
        <w:t xml:space="preserve">, due to the CCO action taken by the </w:t>
      </w:r>
      <w:proofErr w:type="spellStart"/>
      <w:r w:rsidR="00052291">
        <w:rPr>
          <w:rFonts w:eastAsiaTheme="minorEastAsia"/>
          <w:bCs/>
          <w:lang w:val="en-US" w:eastAsia="zh-CN"/>
        </w:rPr>
        <w:t>gNB</w:t>
      </w:r>
      <w:proofErr w:type="spellEnd"/>
      <w:r w:rsidR="00052291">
        <w:rPr>
          <w:rFonts w:eastAsiaTheme="minorEastAsia"/>
          <w:bCs/>
          <w:lang w:val="en-US" w:eastAsia="zh-CN"/>
        </w:rPr>
        <w:t>-DU</w:t>
      </w:r>
      <w:r w:rsidR="009425D7">
        <w:rPr>
          <w:rFonts w:eastAsiaTheme="minorEastAsia"/>
          <w:bCs/>
          <w:lang w:val="en-US" w:eastAsia="zh-CN"/>
        </w:rPr>
        <w:t>), h</w:t>
      </w:r>
      <w:r>
        <w:rPr>
          <w:rFonts w:eastAsiaTheme="minorEastAsia"/>
          <w:bCs/>
          <w:lang w:val="en-US" w:eastAsia="zh-CN"/>
        </w:rPr>
        <w:t xml:space="preserve">ow to understand whether an action taken was </w:t>
      </w:r>
      <w:r w:rsidR="009425D7">
        <w:rPr>
          <w:rFonts w:eastAsiaTheme="minorEastAsia"/>
          <w:bCs/>
          <w:lang w:val="en-US" w:eastAsia="zh-CN"/>
        </w:rPr>
        <w:t>appropriate</w:t>
      </w:r>
      <w:r>
        <w:rPr>
          <w:rFonts w:eastAsiaTheme="minorEastAsia"/>
          <w:bCs/>
          <w:lang w:val="en-US" w:eastAsia="zh-CN"/>
        </w:rPr>
        <w:t>? A</w:t>
      </w:r>
      <w:r w:rsidR="001F7DF8">
        <w:rPr>
          <w:rFonts w:eastAsiaTheme="minorEastAsia"/>
          <w:bCs/>
          <w:lang w:val="en-US" w:eastAsia="zh-CN"/>
        </w:rPr>
        <w:t xml:space="preserve"> possibility can be to use a</w:t>
      </w:r>
      <w:r>
        <w:rPr>
          <w:rFonts w:eastAsiaTheme="minorEastAsia"/>
          <w:bCs/>
          <w:lang w:val="en-US" w:eastAsia="zh-CN"/>
        </w:rPr>
        <w:t xml:space="preserve"> pragmatic approach</w:t>
      </w:r>
      <w:r w:rsidR="001F7DF8">
        <w:rPr>
          <w:rFonts w:eastAsiaTheme="minorEastAsia"/>
          <w:bCs/>
          <w:lang w:val="en-US" w:eastAsia="zh-CN"/>
        </w:rPr>
        <w:t>,</w:t>
      </w:r>
      <w:r>
        <w:rPr>
          <w:rFonts w:eastAsiaTheme="minorEastAsia"/>
          <w:bCs/>
          <w:lang w:val="en-US" w:eastAsia="zh-CN"/>
        </w:rPr>
        <w:t xml:space="preserve"> </w:t>
      </w:r>
      <w:r w:rsidR="001F7DF8">
        <w:rPr>
          <w:rFonts w:eastAsiaTheme="minorEastAsia"/>
          <w:bCs/>
          <w:lang w:val="en-US" w:eastAsia="zh-CN"/>
        </w:rPr>
        <w:t>where</w:t>
      </w:r>
      <w:r>
        <w:rPr>
          <w:rFonts w:eastAsiaTheme="minorEastAsia"/>
          <w:bCs/>
          <w:lang w:val="en-US" w:eastAsia="zh-CN"/>
        </w:rPr>
        <w:t xml:space="preserve"> </w:t>
      </w:r>
      <w:r w:rsidR="001F7DF8">
        <w:rPr>
          <w:rFonts w:eastAsiaTheme="minorEastAsia"/>
          <w:bCs/>
          <w:lang w:val="en-US" w:eastAsia="zh-CN"/>
        </w:rPr>
        <w:t>some</w:t>
      </w:r>
      <w:r>
        <w:rPr>
          <w:rFonts w:eastAsiaTheme="minorEastAsia"/>
          <w:bCs/>
          <w:lang w:val="en-US" w:eastAsia="zh-CN"/>
        </w:rPr>
        <w:t xml:space="preserve"> metrics and performance </w:t>
      </w:r>
      <w:r w:rsidR="001F7DF8">
        <w:rPr>
          <w:rFonts w:eastAsiaTheme="minorEastAsia"/>
          <w:bCs/>
          <w:lang w:val="en-US" w:eastAsia="zh-CN"/>
        </w:rPr>
        <w:t xml:space="preserve">are compared </w:t>
      </w:r>
      <w:r>
        <w:rPr>
          <w:rFonts w:eastAsiaTheme="minorEastAsia"/>
          <w:bCs/>
          <w:lang w:val="en-US" w:eastAsia="zh-CN"/>
        </w:rPr>
        <w:t>before and after</w:t>
      </w:r>
      <w:r w:rsidR="007358B2">
        <w:rPr>
          <w:rFonts w:eastAsiaTheme="minorEastAsia"/>
          <w:bCs/>
          <w:lang w:val="en-US" w:eastAsia="zh-CN"/>
        </w:rPr>
        <w:t xml:space="preserve"> </w:t>
      </w:r>
      <w:r>
        <w:rPr>
          <w:rFonts w:eastAsiaTheme="minorEastAsia"/>
          <w:bCs/>
          <w:lang w:val="en-US" w:eastAsia="zh-CN"/>
        </w:rPr>
        <w:t xml:space="preserve">the action was taken. For example, if the predicted CCO issue was for capacity, </w:t>
      </w:r>
      <w:r w:rsidR="009425D7">
        <w:rPr>
          <w:rFonts w:eastAsiaTheme="minorEastAsia"/>
          <w:bCs/>
          <w:lang w:val="en-US" w:eastAsia="zh-CN"/>
        </w:rPr>
        <w:t xml:space="preserve">due to an increasing number of demanding users </w:t>
      </w:r>
      <w:r>
        <w:rPr>
          <w:rFonts w:eastAsiaTheme="minorEastAsia"/>
          <w:bCs/>
          <w:lang w:val="en-US" w:eastAsia="zh-CN"/>
        </w:rPr>
        <w:t>at cell edge, we can assume that</w:t>
      </w:r>
      <w:r w:rsidR="009425D7">
        <w:rPr>
          <w:rFonts w:eastAsiaTheme="minorEastAsia"/>
          <w:bCs/>
          <w:lang w:val="en-US" w:eastAsia="zh-CN"/>
        </w:rPr>
        <w:t xml:space="preserve"> when</w:t>
      </w:r>
      <w:r>
        <w:rPr>
          <w:rFonts w:eastAsiaTheme="minorEastAsia"/>
          <w:bCs/>
          <w:lang w:val="en-US" w:eastAsia="zh-CN"/>
        </w:rPr>
        <w:t xml:space="preserve"> the </w:t>
      </w:r>
      <w:r w:rsidR="009425D7">
        <w:rPr>
          <w:rFonts w:eastAsiaTheme="minorEastAsia"/>
          <w:bCs/>
          <w:lang w:val="en-US" w:eastAsia="zh-CN"/>
        </w:rPr>
        <w:t xml:space="preserve">CCO issue was detected, the </w:t>
      </w:r>
      <w:proofErr w:type="spellStart"/>
      <w:r>
        <w:rPr>
          <w:rFonts w:eastAsiaTheme="minorEastAsia"/>
          <w:bCs/>
          <w:lang w:val="en-US" w:eastAsia="zh-CN"/>
        </w:rPr>
        <w:t>gNB</w:t>
      </w:r>
      <w:proofErr w:type="spellEnd"/>
      <w:r>
        <w:rPr>
          <w:rFonts w:eastAsiaTheme="minorEastAsia"/>
          <w:bCs/>
          <w:lang w:val="en-US" w:eastAsia="zh-CN"/>
        </w:rPr>
        <w:t xml:space="preserve">-CU </w:t>
      </w:r>
      <w:r w:rsidR="009425D7">
        <w:rPr>
          <w:rFonts w:eastAsiaTheme="minorEastAsia"/>
          <w:bCs/>
          <w:lang w:val="en-US" w:eastAsia="zh-CN"/>
        </w:rPr>
        <w:t xml:space="preserve">had already </w:t>
      </w:r>
      <w:r>
        <w:rPr>
          <w:rFonts w:eastAsiaTheme="minorEastAsia"/>
          <w:bCs/>
          <w:lang w:val="en-US" w:eastAsia="zh-CN"/>
        </w:rPr>
        <w:t>collect</w:t>
      </w:r>
      <w:r w:rsidR="009425D7">
        <w:rPr>
          <w:rFonts w:eastAsiaTheme="minorEastAsia"/>
          <w:bCs/>
          <w:lang w:val="en-US" w:eastAsia="zh-CN"/>
        </w:rPr>
        <w:t>ed some</w:t>
      </w:r>
      <w:r>
        <w:rPr>
          <w:rFonts w:eastAsiaTheme="minorEastAsia"/>
          <w:bCs/>
          <w:lang w:val="en-US" w:eastAsia="zh-CN"/>
        </w:rPr>
        <w:t xml:space="preserve"> measurements </w:t>
      </w:r>
      <w:r w:rsidR="00D256C4">
        <w:rPr>
          <w:rFonts w:eastAsiaTheme="minorEastAsia"/>
          <w:bCs/>
          <w:lang w:val="en-US" w:eastAsia="zh-CN"/>
        </w:rPr>
        <w:t xml:space="preserve">showing such trend and </w:t>
      </w:r>
      <w:r w:rsidR="009425D7">
        <w:rPr>
          <w:rFonts w:eastAsiaTheme="minorEastAsia"/>
          <w:bCs/>
          <w:lang w:val="en-US" w:eastAsia="zh-CN"/>
        </w:rPr>
        <w:t xml:space="preserve">leading to that prediction (without AI/ML assistance, the CCO issue would have been detected later). The same type of measurements can be collected after the action, revealing if the CCO issue </w:t>
      </w:r>
      <w:r w:rsidR="007C5364">
        <w:rPr>
          <w:rFonts w:eastAsiaTheme="minorEastAsia"/>
          <w:bCs/>
          <w:lang w:val="en-US" w:eastAsia="zh-CN"/>
        </w:rPr>
        <w:t xml:space="preserve">manifested </w:t>
      </w:r>
      <w:r w:rsidR="009425D7">
        <w:rPr>
          <w:rFonts w:eastAsiaTheme="minorEastAsia"/>
          <w:bCs/>
          <w:lang w:val="en-US" w:eastAsia="zh-CN"/>
        </w:rPr>
        <w:t xml:space="preserve">or not. If </w:t>
      </w:r>
      <w:r w:rsidR="009C4032">
        <w:rPr>
          <w:rFonts w:eastAsiaTheme="minorEastAsia"/>
          <w:bCs/>
          <w:lang w:val="en-US" w:eastAsia="zh-CN"/>
        </w:rPr>
        <w:t>the CCO issue did not manifest</w:t>
      </w:r>
      <w:r w:rsidR="009425D7">
        <w:rPr>
          <w:rFonts w:eastAsiaTheme="minorEastAsia"/>
          <w:bCs/>
          <w:lang w:val="en-US" w:eastAsia="zh-CN"/>
        </w:rPr>
        <w:t xml:space="preserve">, </w:t>
      </w:r>
      <w:r>
        <w:rPr>
          <w:rFonts w:eastAsiaTheme="minorEastAsia"/>
          <w:bCs/>
          <w:lang w:val="en-US" w:eastAsia="zh-CN"/>
        </w:rPr>
        <w:t>the</w:t>
      </w:r>
      <w:r w:rsidR="009C4032">
        <w:rPr>
          <w:rFonts w:eastAsiaTheme="minorEastAsia"/>
          <w:bCs/>
          <w:lang w:val="en-US" w:eastAsia="zh-CN"/>
        </w:rPr>
        <w:t>n this implies that</w:t>
      </w:r>
      <w:r w:rsidR="009425D7">
        <w:rPr>
          <w:rFonts w:eastAsiaTheme="minorEastAsia"/>
          <w:bCs/>
          <w:lang w:val="en-US" w:eastAsia="zh-CN"/>
        </w:rPr>
        <w:t xml:space="preserve"> </w:t>
      </w:r>
      <w:r>
        <w:rPr>
          <w:rFonts w:eastAsiaTheme="minorEastAsia"/>
          <w:bCs/>
          <w:lang w:val="en-US" w:eastAsia="zh-CN"/>
        </w:rPr>
        <w:t>the potential</w:t>
      </w:r>
      <w:r w:rsidR="001F7DF8">
        <w:rPr>
          <w:rFonts w:eastAsiaTheme="minorEastAsia"/>
          <w:bCs/>
          <w:lang w:val="en-US" w:eastAsia="zh-CN"/>
        </w:rPr>
        <w:t xml:space="preserve"> CCO issue was </w:t>
      </w:r>
      <w:proofErr w:type="gramStart"/>
      <w:r w:rsidR="001F7DF8">
        <w:rPr>
          <w:rFonts w:eastAsiaTheme="minorEastAsia"/>
          <w:bCs/>
          <w:lang w:val="en-US" w:eastAsia="zh-CN"/>
        </w:rPr>
        <w:t>successfully avoided</w:t>
      </w:r>
      <w:proofErr w:type="gramEnd"/>
      <w:r w:rsidR="001F7DF8">
        <w:rPr>
          <w:rFonts w:eastAsiaTheme="minorEastAsia"/>
          <w:bCs/>
          <w:lang w:val="en-US" w:eastAsia="zh-CN"/>
        </w:rPr>
        <w:t xml:space="preserve">. </w:t>
      </w:r>
    </w:p>
    <w:p w14:paraId="04ADFA35" w14:textId="6514D9BA" w:rsidR="00BC6195" w:rsidRPr="00A372A5" w:rsidRDefault="00CE25A7" w:rsidP="00A372A5">
      <w:pPr>
        <w:rPr>
          <w:rFonts w:eastAsiaTheme="minorEastAsia"/>
          <w:b/>
          <w:lang w:eastAsia="zh-CN"/>
        </w:rPr>
      </w:pPr>
      <w:bookmarkStart w:id="5" w:name="_Hlk162984624"/>
      <w:r w:rsidRPr="00397451">
        <w:rPr>
          <w:rFonts w:eastAsiaTheme="minorEastAsia"/>
          <w:b/>
          <w:lang w:eastAsia="zh-CN"/>
        </w:rPr>
        <w:t xml:space="preserve">Proposal </w:t>
      </w:r>
      <w:r w:rsidR="00E46943">
        <w:rPr>
          <w:rFonts w:eastAsiaTheme="minorEastAsia"/>
          <w:b/>
          <w:lang w:eastAsia="zh-CN"/>
        </w:rPr>
        <w:t>7</w:t>
      </w:r>
      <w:r w:rsidRPr="00397451">
        <w:rPr>
          <w:rFonts w:eastAsiaTheme="minorEastAsia"/>
          <w:b/>
          <w:lang w:eastAsia="zh-CN"/>
        </w:rPr>
        <w:t>:</w:t>
      </w:r>
      <w:r w:rsidRPr="00397451">
        <w:t xml:space="preserve"> </w:t>
      </w:r>
      <w:r w:rsidR="00E46943">
        <w:rPr>
          <w:rFonts w:eastAsiaTheme="minorEastAsia"/>
          <w:b/>
          <w:lang w:eastAsia="zh-CN"/>
        </w:rPr>
        <w:t>RAN3 to discuss how to collect feedback after an CCO related action is executed.</w:t>
      </w:r>
      <w:bookmarkEnd w:id="5"/>
    </w:p>
    <w:p w14:paraId="01E7110C" w14:textId="77777777" w:rsidR="00625F7C" w:rsidRDefault="00643285">
      <w:pPr>
        <w:pStyle w:val="Heading1"/>
        <w:rPr>
          <w:rFonts w:eastAsia="SimSun"/>
          <w:lang w:eastAsia="zh-CN"/>
        </w:rPr>
      </w:pPr>
      <w:bookmarkStart w:id="6" w:name="_Toc423020296"/>
      <w:bookmarkStart w:id="7" w:name="_Toc423019950"/>
      <w:bookmarkStart w:id="8" w:name="_Toc423020279"/>
      <w:bookmarkEnd w:id="2"/>
      <w:bookmarkEnd w:id="3"/>
      <w:bookmarkEnd w:id="6"/>
      <w:bookmarkEnd w:id="7"/>
      <w:bookmarkEnd w:id="8"/>
      <w:r>
        <w:rPr>
          <w:rFonts w:eastAsia="SimSun"/>
          <w:lang w:eastAsia="zh-CN"/>
        </w:rPr>
        <w:t>3. Conclusion</w:t>
      </w:r>
    </w:p>
    <w:p w14:paraId="153F2A3E" w14:textId="5E8BAE24" w:rsidR="00F06E3F" w:rsidRDefault="00643285">
      <w:pPr>
        <w:rPr>
          <w:lang w:eastAsia="zh-CN"/>
        </w:rPr>
      </w:pPr>
      <w:r>
        <w:rPr>
          <w:lang w:eastAsia="zh-CN"/>
        </w:rPr>
        <w:t>Based on the discussion in this paper, we make the following proposals</w:t>
      </w:r>
      <w:r w:rsidR="00F36CB2">
        <w:rPr>
          <w:lang w:eastAsia="zh-CN"/>
        </w:rPr>
        <w:t>:</w:t>
      </w:r>
    </w:p>
    <w:p w14:paraId="20B190AC" w14:textId="77777777" w:rsidR="008E547F" w:rsidRPr="008E547F" w:rsidRDefault="008E547F" w:rsidP="008E547F">
      <w:pPr>
        <w:rPr>
          <w:rFonts w:eastAsiaTheme="minorEastAsia"/>
          <w:b/>
          <w:lang w:eastAsia="zh-CN"/>
        </w:rPr>
      </w:pPr>
      <w:r w:rsidRPr="008E547F">
        <w:rPr>
          <w:rFonts w:eastAsiaTheme="minorEastAsia"/>
          <w:b/>
          <w:lang w:eastAsia="zh-CN"/>
        </w:rPr>
        <w:t xml:space="preserve">Proposal 1: For AI/ML based CCO, in case of split RAN architectures, the same functional responsibilities as in legacy CCO are kept between </w:t>
      </w:r>
      <w:proofErr w:type="spellStart"/>
      <w:r w:rsidRPr="008E547F">
        <w:rPr>
          <w:rFonts w:eastAsiaTheme="minorEastAsia"/>
          <w:b/>
          <w:lang w:eastAsia="zh-CN"/>
        </w:rPr>
        <w:t>gNB</w:t>
      </w:r>
      <w:proofErr w:type="spellEnd"/>
      <w:r w:rsidRPr="008E547F">
        <w:rPr>
          <w:rFonts w:eastAsiaTheme="minorEastAsia"/>
          <w:b/>
          <w:lang w:eastAsia="zh-CN"/>
        </w:rPr>
        <w:t xml:space="preserve">-CU and </w:t>
      </w:r>
      <w:proofErr w:type="spellStart"/>
      <w:r w:rsidRPr="008E547F">
        <w:rPr>
          <w:rFonts w:eastAsiaTheme="minorEastAsia"/>
          <w:b/>
          <w:lang w:eastAsia="zh-CN"/>
        </w:rPr>
        <w:t>gNB</w:t>
      </w:r>
      <w:proofErr w:type="spellEnd"/>
      <w:r w:rsidRPr="008E547F">
        <w:rPr>
          <w:rFonts w:eastAsiaTheme="minorEastAsia"/>
          <w:b/>
          <w:lang w:eastAsia="zh-CN"/>
        </w:rPr>
        <w:t xml:space="preserve">-DU. </w:t>
      </w:r>
    </w:p>
    <w:p w14:paraId="5707D533" w14:textId="77777777" w:rsidR="008E547F" w:rsidRPr="008E547F" w:rsidRDefault="008E547F" w:rsidP="008E547F">
      <w:pPr>
        <w:rPr>
          <w:rFonts w:eastAsiaTheme="minorEastAsia"/>
          <w:b/>
          <w:lang w:eastAsia="zh-CN"/>
        </w:rPr>
      </w:pPr>
      <w:r w:rsidRPr="008E547F">
        <w:rPr>
          <w:rFonts w:eastAsiaTheme="minorEastAsia"/>
          <w:b/>
          <w:lang w:eastAsia="zh-CN"/>
        </w:rPr>
        <w:t xml:space="preserve">Proposal 2: For AI/ML based CCO, the </w:t>
      </w:r>
      <w:proofErr w:type="spellStart"/>
      <w:r w:rsidRPr="008E547F">
        <w:rPr>
          <w:rFonts w:eastAsiaTheme="minorEastAsia"/>
          <w:b/>
          <w:lang w:eastAsia="zh-CN"/>
        </w:rPr>
        <w:t>gNB</w:t>
      </w:r>
      <w:proofErr w:type="spellEnd"/>
      <w:r w:rsidRPr="008E547F">
        <w:rPr>
          <w:rFonts w:eastAsiaTheme="minorEastAsia"/>
          <w:b/>
          <w:lang w:eastAsia="zh-CN"/>
        </w:rPr>
        <w:t xml:space="preserve">-CU provides to the </w:t>
      </w:r>
      <w:proofErr w:type="spellStart"/>
      <w:r w:rsidRPr="008E547F">
        <w:rPr>
          <w:rFonts w:eastAsiaTheme="minorEastAsia"/>
          <w:b/>
          <w:lang w:eastAsia="zh-CN"/>
        </w:rPr>
        <w:t>gNB</w:t>
      </w:r>
      <w:proofErr w:type="spellEnd"/>
      <w:r w:rsidRPr="008E547F">
        <w:rPr>
          <w:rFonts w:eastAsiaTheme="minorEastAsia"/>
          <w:b/>
          <w:lang w:eastAsia="zh-CN"/>
        </w:rPr>
        <w:t>-DU a CCO issue predictions and the predicted affected cells and SSBs.</w:t>
      </w:r>
    </w:p>
    <w:p w14:paraId="628AE0A3" w14:textId="77777777" w:rsidR="008E547F" w:rsidRPr="008E547F" w:rsidRDefault="008E547F" w:rsidP="008E547F">
      <w:pPr>
        <w:rPr>
          <w:rFonts w:eastAsiaTheme="minorEastAsia"/>
          <w:b/>
          <w:lang w:eastAsia="zh-CN"/>
        </w:rPr>
      </w:pPr>
      <w:r w:rsidRPr="008E547F">
        <w:rPr>
          <w:rFonts w:eastAsiaTheme="minorEastAsia"/>
          <w:b/>
          <w:lang w:eastAsia="zh-CN"/>
        </w:rPr>
        <w:t xml:space="preserve">Proposal 3: For AI/ML based CCO, the </w:t>
      </w:r>
      <w:proofErr w:type="spellStart"/>
      <w:r w:rsidRPr="008E547F">
        <w:rPr>
          <w:rFonts w:eastAsiaTheme="minorEastAsia"/>
          <w:b/>
          <w:lang w:eastAsia="zh-CN"/>
        </w:rPr>
        <w:t>gNB</w:t>
      </w:r>
      <w:proofErr w:type="spellEnd"/>
      <w:r w:rsidRPr="008E547F">
        <w:rPr>
          <w:rFonts w:eastAsiaTheme="minorEastAsia"/>
          <w:b/>
          <w:lang w:eastAsia="zh-CN"/>
        </w:rPr>
        <w:t xml:space="preserve">-DU provides to the </w:t>
      </w:r>
      <w:proofErr w:type="spellStart"/>
      <w:r w:rsidRPr="008E547F">
        <w:rPr>
          <w:rFonts w:eastAsiaTheme="minorEastAsia"/>
          <w:b/>
          <w:lang w:eastAsia="zh-CN"/>
        </w:rPr>
        <w:t>gNB</w:t>
      </w:r>
      <w:proofErr w:type="spellEnd"/>
      <w:r w:rsidRPr="008E547F">
        <w:rPr>
          <w:rFonts w:eastAsiaTheme="minorEastAsia"/>
          <w:b/>
          <w:lang w:eastAsia="zh-CN"/>
        </w:rPr>
        <w:t>-CU the coverage states for cells and SSBs to avoid that a predicted CCO issue occurs.</w:t>
      </w:r>
    </w:p>
    <w:p w14:paraId="04D8C8A0" w14:textId="77777777" w:rsidR="008E547F" w:rsidRPr="008E547F" w:rsidRDefault="008E547F" w:rsidP="008E547F">
      <w:pPr>
        <w:rPr>
          <w:rFonts w:eastAsiaTheme="minorEastAsia"/>
          <w:b/>
          <w:lang w:eastAsia="zh-CN"/>
        </w:rPr>
      </w:pPr>
      <w:r w:rsidRPr="008E547F">
        <w:rPr>
          <w:rFonts w:eastAsiaTheme="minorEastAsia"/>
          <w:b/>
          <w:lang w:eastAsia="zh-CN"/>
        </w:rPr>
        <w:t>Proposal 4: Timing aspects should be considered for CCO predictions, e.g., a reference prediction time.</w:t>
      </w:r>
    </w:p>
    <w:p w14:paraId="0B955BD3" w14:textId="77777777" w:rsidR="008E547F" w:rsidRPr="008E547F" w:rsidRDefault="008E547F" w:rsidP="008E547F">
      <w:pPr>
        <w:rPr>
          <w:rFonts w:eastAsiaTheme="minorEastAsia"/>
          <w:b/>
          <w:lang w:eastAsia="zh-CN"/>
        </w:rPr>
      </w:pPr>
      <w:r w:rsidRPr="008E547F">
        <w:rPr>
          <w:rFonts w:eastAsiaTheme="minorEastAsia"/>
          <w:b/>
          <w:lang w:eastAsia="zh-CN"/>
        </w:rPr>
        <w:t xml:space="preserve">Proposal 5: The </w:t>
      </w:r>
      <w:proofErr w:type="spellStart"/>
      <w:r w:rsidRPr="008E547F">
        <w:rPr>
          <w:rFonts w:eastAsiaTheme="minorEastAsia"/>
          <w:b/>
          <w:lang w:eastAsia="zh-CN"/>
        </w:rPr>
        <w:t>gNB</w:t>
      </w:r>
      <w:proofErr w:type="spellEnd"/>
      <w:r w:rsidRPr="008E547F">
        <w:rPr>
          <w:rFonts w:eastAsiaTheme="minorEastAsia"/>
          <w:b/>
          <w:lang w:eastAsia="zh-CN"/>
        </w:rPr>
        <w:t xml:space="preserve">-CU can send to the </w:t>
      </w:r>
      <w:proofErr w:type="spellStart"/>
      <w:r w:rsidRPr="008E547F">
        <w:rPr>
          <w:rFonts w:eastAsiaTheme="minorEastAsia"/>
          <w:b/>
          <w:lang w:eastAsia="zh-CN"/>
        </w:rPr>
        <w:t>gNB</w:t>
      </w:r>
      <w:proofErr w:type="spellEnd"/>
      <w:r w:rsidRPr="008E547F">
        <w:rPr>
          <w:rFonts w:eastAsiaTheme="minorEastAsia"/>
          <w:b/>
          <w:lang w:eastAsia="zh-CN"/>
        </w:rPr>
        <w:t>-DU updates on predicted CCO issue.</w:t>
      </w:r>
    </w:p>
    <w:p w14:paraId="7BF05BE1" w14:textId="77777777" w:rsidR="008E547F" w:rsidRPr="008E547F" w:rsidRDefault="008E547F" w:rsidP="008E547F">
      <w:pPr>
        <w:rPr>
          <w:rFonts w:eastAsiaTheme="minorEastAsia"/>
          <w:b/>
          <w:lang w:eastAsia="zh-CN"/>
        </w:rPr>
      </w:pPr>
      <w:r w:rsidRPr="008E547F">
        <w:rPr>
          <w:rFonts w:eastAsiaTheme="minorEastAsia"/>
          <w:b/>
          <w:lang w:eastAsia="zh-CN"/>
        </w:rPr>
        <w:t xml:space="preserve">Proposal 6: RAN3 to discuss additional measurements to be used for predicting CCO issue due to coverage, </w:t>
      </w:r>
      <w:proofErr w:type="gramStart"/>
      <w:r w:rsidRPr="008E547F">
        <w:rPr>
          <w:rFonts w:eastAsiaTheme="minorEastAsia"/>
          <w:b/>
          <w:lang w:eastAsia="zh-CN"/>
        </w:rPr>
        <w:t>e.g.</w:t>
      </w:r>
      <w:proofErr w:type="gramEnd"/>
      <w:r w:rsidRPr="008E547F">
        <w:rPr>
          <w:rFonts w:eastAsiaTheme="minorEastAsia"/>
          <w:b/>
          <w:lang w:eastAsia="zh-CN"/>
        </w:rPr>
        <w:t xml:space="preserve"> cell edge measurements taken by UEs served by neighbour nodes.</w:t>
      </w:r>
    </w:p>
    <w:p w14:paraId="6952137C" w14:textId="77777777" w:rsidR="00C17FB4" w:rsidRDefault="008E547F" w:rsidP="00C24B6E">
      <w:pPr>
        <w:adjustRightInd w:val="0"/>
        <w:snapToGrid w:val="0"/>
        <w:jc w:val="both"/>
        <w:rPr>
          <w:rFonts w:eastAsiaTheme="minorEastAsia"/>
          <w:b/>
          <w:lang w:eastAsia="zh-CN"/>
        </w:rPr>
      </w:pPr>
      <w:r w:rsidRPr="008E547F">
        <w:rPr>
          <w:rFonts w:eastAsiaTheme="minorEastAsia"/>
          <w:b/>
          <w:lang w:eastAsia="zh-CN"/>
        </w:rPr>
        <w:t>Proposal 7: RAN3 to discuss how to collect feedback after an CCO related action is executed.</w:t>
      </w:r>
    </w:p>
    <w:p w14:paraId="18DB3AD1" w14:textId="77777777" w:rsidR="00C17FB4" w:rsidRDefault="00C17FB4" w:rsidP="00C24B6E">
      <w:pPr>
        <w:adjustRightInd w:val="0"/>
        <w:snapToGrid w:val="0"/>
        <w:jc w:val="both"/>
        <w:rPr>
          <w:rFonts w:eastAsiaTheme="minorEastAsia"/>
          <w:b/>
          <w:lang w:eastAsia="zh-CN"/>
        </w:rPr>
      </w:pPr>
    </w:p>
    <w:bookmarkEnd w:id="0"/>
    <w:p w14:paraId="04A8047B" w14:textId="225246AF" w:rsidR="00C24B6E" w:rsidRPr="00BC6195" w:rsidRDefault="00C24B6E" w:rsidP="00C24B6E">
      <w:pPr>
        <w:adjustRightInd w:val="0"/>
        <w:snapToGrid w:val="0"/>
        <w:jc w:val="both"/>
      </w:pPr>
      <w:r w:rsidRPr="00FD09B8">
        <w:t xml:space="preserve">A </w:t>
      </w:r>
      <w:r w:rsidR="00CB4136">
        <w:t xml:space="preserve">TP </w:t>
      </w:r>
      <w:r>
        <w:t>to TR 38.743</w:t>
      </w:r>
      <w:r w:rsidRPr="00FD09B8">
        <w:t xml:space="preserve"> based on the above proposals can be found in </w:t>
      </w:r>
      <w:r w:rsidR="00A372A5" w:rsidRPr="00A372A5">
        <w:t>R3-242074</w:t>
      </w:r>
      <w:r w:rsidRPr="00FD09B8">
        <w:t xml:space="preserve">. </w:t>
      </w:r>
    </w:p>
    <w:sectPr w:rsidR="00C24B6E" w:rsidRPr="00BC6195">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06494" w14:textId="77777777" w:rsidR="004A2094" w:rsidRDefault="004A2094">
      <w:pPr>
        <w:spacing w:after="0"/>
      </w:pPr>
      <w:r>
        <w:separator/>
      </w:r>
    </w:p>
  </w:endnote>
  <w:endnote w:type="continuationSeparator" w:id="0">
    <w:p w14:paraId="214E9740" w14:textId="77777777" w:rsidR="004A2094" w:rsidRDefault="004A2094">
      <w:pPr>
        <w:spacing w:after="0"/>
      </w:pPr>
      <w:r>
        <w:continuationSeparator/>
      </w:r>
    </w:p>
  </w:endnote>
  <w:endnote w:type="continuationNotice" w:id="1">
    <w:p w14:paraId="16B21F24" w14:textId="77777777" w:rsidR="004A2094" w:rsidRDefault="004A2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E337B" w14:textId="77777777" w:rsidR="004A2094" w:rsidRDefault="004A2094">
      <w:pPr>
        <w:spacing w:after="0"/>
      </w:pPr>
      <w:r>
        <w:separator/>
      </w:r>
    </w:p>
  </w:footnote>
  <w:footnote w:type="continuationSeparator" w:id="0">
    <w:p w14:paraId="66F10F01" w14:textId="77777777" w:rsidR="004A2094" w:rsidRDefault="004A2094">
      <w:pPr>
        <w:spacing w:after="0"/>
      </w:pPr>
      <w:r>
        <w:continuationSeparator/>
      </w:r>
    </w:p>
  </w:footnote>
  <w:footnote w:type="continuationNotice" w:id="1">
    <w:p w14:paraId="5B6A0970" w14:textId="77777777" w:rsidR="004A2094" w:rsidRDefault="004A20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5"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0"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1"/>
  </w:num>
  <w:num w:numId="2" w16cid:durableId="1639148585">
    <w:abstractNumId w:val="4"/>
  </w:num>
  <w:num w:numId="3" w16cid:durableId="1849711382">
    <w:abstractNumId w:val="16"/>
  </w:num>
  <w:num w:numId="4" w16cid:durableId="1371808643">
    <w:abstractNumId w:val="19"/>
  </w:num>
  <w:num w:numId="5" w16cid:durableId="163783735">
    <w:abstractNumId w:val="3"/>
  </w:num>
  <w:num w:numId="6" w16cid:durableId="307636798">
    <w:abstractNumId w:val="2"/>
  </w:num>
  <w:num w:numId="7" w16cid:durableId="1122729277">
    <w:abstractNumId w:val="13"/>
  </w:num>
  <w:num w:numId="8" w16cid:durableId="635449419">
    <w:abstractNumId w:val="8"/>
  </w:num>
  <w:num w:numId="9" w16cid:durableId="261230349">
    <w:abstractNumId w:val="20"/>
  </w:num>
  <w:num w:numId="10" w16cid:durableId="209728601">
    <w:abstractNumId w:val="22"/>
  </w:num>
  <w:num w:numId="11" w16cid:durableId="957223160">
    <w:abstractNumId w:val="11"/>
  </w:num>
  <w:num w:numId="12" w16cid:durableId="439372735">
    <w:abstractNumId w:val="25"/>
  </w:num>
  <w:num w:numId="13" w16cid:durableId="1686208224">
    <w:abstractNumId w:val="6"/>
  </w:num>
  <w:num w:numId="14" w16cid:durableId="370542462">
    <w:abstractNumId w:val="5"/>
  </w:num>
  <w:num w:numId="15" w16cid:durableId="1318262618">
    <w:abstractNumId w:val="10"/>
  </w:num>
  <w:num w:numId="16" w16cid:durableId="1341930295">
    <w:abstractNumId w:val="12"/>
  </w:num>
  <w:num w:numId="17" w16cid:durableId="139736148">
    <w:abstractNumId w:val="23"/>
  </w:num>
  <w:num w:numId="18" w16cid:durableId="207376772">
    <w:abstractNumId w:val="17"/>
  </w:num>
  <w:num w:numId="19" w16cid:durableId="1027098770">
    <w:abstractNumId w:val="26"/>
  </w:num>
  <w:num w:numId="20" w16cid:durableId="131194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28"/>
  </w:num>
  <w:num w:numId="25" w16cid:durableId="168443977">
    <w:abstractNumId w:val="7"/>
  </w:num>
  <w:num w:numId="26" w16cid:durableId="1414276100">
    <w:abstractNumId w:val="15"/>
  </w:num>
  <w:num w:numId="27" w16cid:durableId="1768039585">
    <w:abstractNumId w:val="30"/>
  </w:num>
  <w:num w:numId="28" w16cid:durableId="521551899">
    <w:abstractNumId w:val="1"/>
  </w:num>
  <w:num w:numId="29" w16cid:durableId="1300768816">
    <w:abstractNumId w:val="31"/>
  </w:num>
  <w:num w:numId="30" w16cid:durableId="1386834034">
    <w:abstractNumId w:val="18"/>
  </w:num>
  <w:num w:numId="31" w16cid:durableId="1530560146">
    <w:abstractNumId w:val="9"/>
  </w:num>
  <w:num w:numId="32" w16cid:durableId="688917787">
    <w:abstractNumId w:val="27"/>
  </w:num>
  <w:num w:numId="33" w16cid:durableId="1384669874">
    <w:abstractNumId w:val="24"/>
  </w:num>
  <w:num w:numId="34" w16cid:durableId="431167372">
    <w:abstractNumId w:val="0"/>
  </w:num>
  <w:num w:numId="35" w16cid:durableId="1239050501">
    <w:abstractNumId w:val="29"/>
  </w:num>
  <w:num w:numId="36" w16cid:durableId="113221148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5306"/>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6A2B"/>
    <w:rsid w:val="000271F4"/>
    <w:rsid w:val="0002747B"/>
    <w:rsid w:val="0003064C"/>
    <w:rsid w:val="00030A95"/>
    <w:rsid w:val="00031567"/>
    <w:rsid w:val="00031A2D"/>
    <w:rsid w:val="00031CA7"/>
    <w:rsid w:val="00032AB8"/>
    <w:rsid w:val="00033000"/>
    <w:rsid w:val="000336AC"/>
    <w:rsid w:val="0003419C"/>
    <w:rsid w:val="0003461E"/>
    <w:rsid w:val="000346B7"/>
    <w:rsid w:val="000357E9"/>
    <w:rsid w:val="00036167"/>
    <w:rsid w:val="00036A5E"/>
    <w:rsid w:val="00037B33"/>
    <w:rsid w:val="00040B64"/>
    <w:rsid w:val="00040D9D"/>
    <w:rsid w:val="0004127F"/>
    <w:rsid w:val="000421A6"/>
    <w:rsid w:val="000421C4"/>
    <w:rsid w:val="00042BC0"/>
    <w:rsid w:val="00042BC1"/>
    <w:rsid w:val="000430A1"/>
    <w:rsid w:val="00043BC5"/>
    <w:rsid w:val="000442D9"/>
    <w:rsid w:val="00044562"/>
    <w:rsid w:val="00045F9A"/>
    <w:rsid w:val="000460B7"/>
    <w:rsid w:val="000468A5"/>
    <w:rsid w:val="0004794C"/>
    <w:rsid w:val="00047A86"/>
    <w:rsid w:val="00047D2B"/>
    <w:rsid w:val="000502EF"/>
    <w:rsid w:val="0005055D"/>
    <w:rsid w:val="00051EED"/>
    <w:rsid w:val="00052009"/>
    <w:rsid w:val="00052018"/>
    <w:rsid w:val="000520DD"/>
    <w:rsid w:val="00052291"/>
    <w:rsid w:val="000522CC"/>
    <w:rsid w:val="000523AA"/>
    <w:rsid w:val="000528C2"/>
    <w:rsid w:val="00052BE7"/>
    <w:rsid w:val="000538C9"/>
    <w:rsid w:val="00053A3A"/>
    <w:rsid w:val="0005476A"/>
    <w:rsid w:val="00054AC6"/>
    <w:rsid w:val="00054CEB"/>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A0C"/>
    <w:rsid w:val="00064173"/>
    <w:rsid w:val="000643FB"/>
    <w:rsid w:val="00064D25"/>
    <w:rsid w:val="000655EF"/>
    <w:rsid w:val="00065D3A"/>
    <w:rsid w:val="000663F0"/>
    <w:rsid w:val="00070CDD"/>
    <w:rsid w:val="0007119C"/>
    <w:rsid w:val="00072EDF"/>
    <w:rsid w:val="000737BB"/>
    <w:rsid w:val="00073907"/>
    <w:rsid w:val="00073B3D"/>
    <w:rsid w:val="00073C97"/>
    <w:rsid w:val="00074D25"/>
    <w:rsid w:val="00075247"/>
    <w:rsid w:val="00075CE4"/>
    <w:rsid w:val="00076272"/>
    <w:rsid w:val="00076497"/>
    <w:rsid w:val="00076E9F"/>
    <w:rsid w:val="0007754F"/>
    <w:rsid w:val="00077B3C"/>
    <w:rsid w:val="00077E29"/>
    <w:rsid w:val="0008112D"/>
    <w:rsid w:val="00081C37"/>
    <w:rsid w:val="0008256E"/>
    <w:rsid w:val="00082A0A"/>
    <w:rsid w:val="00083024"/>
    <w:rsid w:val="000832CF"/>
    <w:rsid w:val="00083842"/>
    <w:rsid w:val="000843D9"/>
    <w:rsid w:val="00084F0C"/>
    <w:rsid w:val="00084F5E"/>
    <w:rsid w:val="000855FA"/>
    <w:rsid w:val="00085DF3"/>
    <w:rsid w:val="00085EA4"/>
    <w:rsid w:val="00086B96"/>
    <w:rsid w:val="00086DFE"/>
    <w:rsid w:val="0008724B"/>
    <w:rsid w:val="000878B1"/>
    <w:rsid w:val="00087D9D"/>
    <w:rsid w:val="00090198"/>
    <w:rsid w:val="00091874"/>
    <w:rsid w:val="000918C5"/>
    <w:rsid w:val="00092A51"/>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872"/>
    <w:rsid w:val="000C359B"/>
    <w:rsid w:val="000C3723"/>
    <w:rsid w:val="000C42DD"/>
    <w:rsid w:val="000C444C"/>
    <w:rsid w:val="000C4604"/>
    <w:rsid w:val="000C4C2E"/>
    <w:rsid w:val="000C4E93"/>
    <w:rsid w:val="000C675E"/>
    <w:rsid w:val="000C6CBB"/>
    <w:rsid w:val="000C6D76"/>
    <w:rsid w:val="000C6E31"/>
    <w:rsid w:val="000C7168"/>
    <w:rsid w:val="000D0344"/>
    <w:rsid w:val="000D1AA0"/>
    <w:rsid w:val="000D1BF3"/>
    <w:rsid w:val="000D3B23"/>
    <w:rsid w:val="000D468C"/>
    <w:rsid w:val="000D4BC9"/>
    <w:rsid w:val="000D5122"/>
    <w:rsid w:val="000D57C8"/>
    <w:rsid w:val="000D588D"/>
    <w:rsid w:val="000D5C24"/>
    <w:rsid w:val="000D5EC9"/>
    <w:rsid w:val="000D6695"/>
    <w:rsid w:val="000D6A3F"/>
    <w:rsid w:val="000D7112"/>
    <w:rsid w:val="000D7985"/>
    <w:rsid w:val="000D7B73"/>
    <w:rsid w:val="000E02F8"/>
    <w:rsid w:val="000E0999"/>
    <w:rsid w:val="000E13C9"/>
    <w:rsid w:val="000E2DBD"/>
    <w:rsid w:val="000E301C"/>
    <w:rsid w:val="000E3370"/>
    <w:rsid w:val="000E33C3"/>
    <w:rsid w:val="000E347E"/>
    <w:rsid w:val="000E3EBB"/>
    <w:rsid w:val="000E4329"/>
    <w:rsid w:val="000E43ED"/>
    <w:rsid w:val="000E48DC"/>
    <w:rsid w:val="000E5184"/>
    <w:rsid w:val="000E558F"/>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40FA"/>
    <w:rsid w:val="001356CC"/>
    <w:rsid w:val="00135B09"/>
    <w:rsid w:val="00136257"/>
    <w:rsid w:val="00136B7C"/>
    <w:rsid w:val="001374BF"/>
    <w:rsid w:val="00140232"/>
    <w:rsid w:val="0014087A"/>
    <w:rsid w:val="00141333"/>
    <w:rsid w:val="00141DD6"/>
    <w:rsid w:val="001424D4"/>
    <w:rsid w:val="00144AA6"/>
    <w:rsid w:val="00145968"/>
    <w:rsid w:val="00145F54"/>
    <w:rsid w:val="0014638D"/>
    <w:rsid w:val="0015093A"/>
    <w:rsid w:val="00150FD5"/>
    <w:rsid w:val="00152608"/>
    <w:rsid w:val="00152611"/>
    <w:rsid w:val="00152706"/>
    <w:rsid w:val="0015406E"/>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5A80"/>
    <w:rsid w:val="00167925"/>
    <w:rsid w:val="001679FD"/>
    <w:rsid w:val="00170ED1"/>
    <w:rsid w:val="0017100B"/>
    <w:rsid w:val="00171F68"/>
    <w:rsid w:val="00173077"/>
    <w:rsid w:val="00173F23"/>
    <w:rsid w:val="00174AB0"/>
    <w:rsid w:val="001763E9"/>
    <w:rsid w:val="00176AD8"/>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91B"/>
    <w:rsid w:val="00187024"/>
    <w:rsid w:val="00187F9E"/>
    <w:rsid w:val="00190AAA"/>
    <w:rsid w:val="00190D1B"/>
    <w:rsid w:val="00191C70"/>
    <w:rsid w:val="001920B8"/>
    <w:rsid w:val="0019227A"/>
    <w:rsid w:val="0019237E"/>
    <w:rsid w:val="001924EA"/>
    <w:rsid w:val="001927E9"/>
    <w:rsid w:val="00193B90"/>
    <w:rsid w:val="00194C5E"/>
    <w:rsid w:val="00194D71"/>
    <w:rsid w:val="00194E4F"/>
    <w:rsid w:val="00195650"/>
    <w:rsid w:val="00195D99"/>
    <w:rsid w:val="00196158"/>
    <w:rsid w:val="001977C8"/>
    <w:rsid w:val="00197B23"/>
    <w:rsid w:val="00197C7B"/>
    <w:rsid w:val="001A0B32"/>
    <w:rsid w:val="001A1B64"/>
    <w:rsid w:val="001A1B88"/>
    <w:rsid w:val="001A1F92"/>
    <w:rsid w:val="001A2382"/>
    <w:rsid w:val="001A34F0"/>
    <w:rsid w:val="001A38C1"/>
    <w:rsid w:val="001A3BFA"/>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CA3"/>
    <w:rsid w:val="001C022C"/>
    <w:rsid w:val="001C0464"/>
    <w:rsid w:val="001C0BC4"/>
    <w:rsid w:val="001C111C"/>
    <w:rsid w:val="001C1982"/>
    <w:rsid w:val="001C1FC7"/>
    <w:rsid w:val="001C2708"/>
    <w:rsid w:val="001C2AB9"/>
    <w:rsid w:val="001C2DD3"/>
    <w:rsid w:val="001C4A8B"/>
    <w:rsid w:val="001C51F9"/>
    <w:rsid w:val="001C5F62"/>
    <w:rsid w:val="001C6466"/>
    <w:rsid w:val="001C65F1"/>
    <w:rsid w:val="001C6FB6"/>
    <w:rsid w:val="001D1659"/>
    <w:rsid w:val="001D1842"/>
    <w:rsid w:val="001D1EAA"/>
    <w:rsid w:val="001D2477"/>
    <w:rsid w:val="001D2965"/>
    <w:rsid w:val="001D2F19"/>
    <w:rsid w:val="001D3C66"/>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340"/>
    <w:rsid w:val="002010F1"/>
    <w:rsid w:val="0020116F"/>
    <w:rsid w:val="0020138F"/>
    <w:rsid w:val="002023A8"/>
    <w:rsid w:val="002023FE"/>
    <w:rsid w:val="00202C14"/>
    <w:rsid w:val="00203AEC"/>
    <w:rsid w:val="00203DFC"/>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3C27"/>
    <w:rsid w:val="00214991"/>
    <w:rsid w:val="00214C2A"/>
    <w:rsid w:val="00215482"/>
    <w:rsid w:val="00215AA1"/>
    <w:rsid w:val="002162E0"/>
    <w:rsid w:val="0021763C"/>
    <w:rsid w:val="00217D5F"/>
    <w:rsid w:val="0022029D"/>
    <w:rsid w:val="002202C1"/>
    <w:rsid w:val="00220898"/>
    <w:rsid w:val="002214AD"/>
    <w:rsid w:val="00221553"/>
    <w:rsid w:val="0022182B"/>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5F24"/>
    <w:rsid w:val="00236705"/>
    <w:rsid w:val="0023683D"/>
    <w:rsid w:val="002368BD"/>
    <w:rsid w:val="002376A3"/>
    <w:rsid w:val="0023796C"/>
    <w:rsid w:val="002379A1"/>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228F"/>
    <w:rsid w:val="00252D19"/>
    <w:rsid w:val="002530BE"/>
    <w:rsid w:val="00253820"/>
    <w:rsid w:val="00253E55"/>
    <w:rsid w:val="0025457A"/>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A98"/>
    <w:rsid w:val="00274E67"/>
    <w:rsid w:val="00275145"/>
    <w:rsid w:val="00275165"/>
    <w:rsid w:val="00275A06"/>
    <w:rsid w:val="00275D12"/>
    <w:rsid w:val="00276CD2"/>
    <w:rsid w:val="0027798F"/>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BB"/>
    <w:rsid w:val="002A1F92"/>
    <w:rsid w:val="002A23F5"/>
    <w:rsid w:val="002A390A"/>
    <w:rsid w:val="002A3934"/>
    <w:rsid w:val="002A3E15"/>
    <w:rsid w:val="002A5101"/>
    <w:rsid w:val="002A5D58"/>
    <w:rsid w:val="002A622D"/>
    <w:rsid w:val="002A6E80"/>
    <w:rsid w:val="002A6FBE"/>
    <w:rsid w:val="002B09DF"/>
    <w:rsid w:val="002B1152"/>
    <w:rsid w:val="002B1C9E"/>
    <w:rsid w:val="002B1E85"/>
    <w:rsid w:val="002B20EA"/>
    <w:rsid w:val="002B2323"/>
    <w:rsid w:val="002B2749"/>
    <w:rsid w:val="002B27BF"/>
    <w:rsid w:val="002B31D2"/>
    <w:rsid w:val="002B4A9F"/>
    <w:rsid w:val="002B565A"/>
    <w:rsid w:val="002B59FE"/>
    <w:rsid w:val="002B6032"/>
    <w:rsid w:val="002B62E3"/>
    <w:rsid w:val="002B6669"/>
    <w:rsid w:val="002B689A"/>
    <w:rsid w:val="002B6D2F"/>
    <w:rsid w:val="002B742A"/>
    <w:rsid w:val="002B7766"/>
    <w:rsid w:val="002B7E42"/>
    <w:rsid w:val="002C094E"/>
    <w:rsid w:val="002C0977"/>
    <w:rsid w:val="002C1A11"/>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C71"/>
    <w:rsid w:val="0031429B"/>
    <w:rsid w:val="0031543D"/>
    <w:rsid w:val="00315747"/>
    <w:rsid w:val="00315F2F"/>
    <w:rsid w:val="00315FA0"/>
    <w:rsid w:val="00316D12"/>
    <w:rsid w:val="00316D4A"/>
    <w:rsid w:val="00317CC2"/>
    <w:rsid w:val="00317D6A"/>
    <w:rsid w:val="003203A3"/>
    <w:rsid w:val="003204FC"/>
    <w:rsid w:val="00320541"/>
    <w:rsid w:val="003205DA"/>
    <w:rsid w:val="0032143F"/>
    <w:rsid w:val="00322A3D"/>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501"/>
    <w:rsid w:val="0033455C"/>
    <w:rsid w:val="00334763"/>
    <w:rsid w:val="00334BBB"/>
    <w:rsid w:val="003352E2"/>
    <w:rsid w:val="003359AD"/>
    <w:rsid w:val="00336155"/>
    <w:rsid w:val="00336954"/>
    <w:rsid w:val="003371C6"/>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B51"/>
    <w:rsid w:val="00360F5A"/>
    <w:rsid w:val="003616A4"/>
    <w:rsid w:val="00361BEE"/>
    <w:rsid w:val="00361D36"/>
    <w:rsid w:val="003621A3"/>
    <w:rsid w:val="00362817"/>
    <w:rsid w:val="00363FF1"/>
    <w:rsid w:val="003643D7"/>
    <w:rsid w:val="00364571"/>
    <w:rsid w:val="003646C9"/>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BAC"/>
    <w:rsid w:val="003A0613"/>
    <w:rsid w:val="003A22A2"/>
    <w:rsid w:val="003A2CD0"/>
    <w:rsid w:val="003A2E9C"/>
    <w:rsid w:val="003A38B6"/>
    <w:rsid w:val="003A3B61"/>
    <w:rsid w:val="003A41E4"/>
    <w:rsid w:val="003A4FE1"/>
    <w:rsid w:val="003A557A"/>
    <w:rsid w:val="003A5D99"/>
    <w:rsid w:val="003A6D6C"/>
    <w:rsid w:val="003A73AC"/>
    <w:rsid w:val="003B120A"/>
    <w:rsid w:val="003B1322"/>
    <w:rsid w:val="003B2A1F"/>
    <w:rsid w:val="003B3117"/>
    <w:rsid w:val="003B3D22"/>
    <w:rsid w:val="003B572D"/>
    <w:rsid w:val="003B5800"/>
    <w:rsid w:val="003B593C"/>
    <w:rsid w:val="003B6ADE"/>
    <w:rsid w:val="003B7593"/>
    <w:rsid w:val="003B78EE"/>
    <w:rsid w:val="003B7C7F"/>
    <w:rsid w:val="003C0D85"/>
    <w:rsid w:val="003C1312"/>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3A82"/>
    <w:rsid w:val="003D3B5F"/>
    <w:rsid w:val="003D4770"/>
    <w:rsid w:val="003D4B4C"/>
    <w:rsid w:val="003D4CBF"/>
    <w:rsid w:val="003D5DCB"/>
    <w:rsid w:val="003D6583"/>
    <w:rsid w:val="003D6692"/>
    <w:rsid w:val="003D6F36"/>
    <w:rsid w:val="003D6F46"/>
    <w:rsid w:val="003D776C"/>
    <w:rsid w:val="003E009E"/>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7D5"/>
    <w:rsid w:val="003F2910"/>
    <w:rsid w:val="003F2930"/>
    <w:rsid w:val="003F2E38"/>
    <w:rsid w:val="003F3D08"/>
    <w:rsid w:val="003F5304"/>
    <w:rsid w:val="003F5516"/>
    <w:rsid w:val="003F5F3F"/>
    <w:rsid w:val="003F6A59"/>
    <w:rsid w:val="003F6ABF"/>
    <w:rsid w:val="003F76FB"/>
    <w:rsid w:val="003F7781"/>
    <w:rsid w:val="004011D8"/>
    <w:rsid w:val="00401DEE"/>
    <w:rsid w:val="00401F06"/>
    <w:rsid w:val="00406BA6"/>
    <w:rsid w:val="0040734E"/>
    <w:rsid w:val="00407AFD"/>
    <w:rsid w:val="00407F9F"/>
    <w:rsid w:val="00410A16"/>
    <w:rsid w:val="00412228"/>
    <w:rsid w:val="004122AC"/>
    <w:rsid w:val="0041247B"/>
    <w:rsid w:val="004131D9"/>
    <w:rsid w:val="0041390E"/>
    <w:rsid w:val="00414BB3"/>
    <w:rsid w:val="00415963"/>
    <w:rsid w:val="0041669D"/>
    <w:rsid w:val="00416961"/>
    <w:rsid w:val="00416AC5"/>
    <w:rsid w:val="004201F7"/>
    <w:rsid w:val="004208B9"/>
    <w:rsid w:val="00421299"/>
    <w:rsid w:val="0042171F"/>
    <w:rsid w:val="00421EAB"/>
    <w:rsid w:val="00421EB6"/>
    <w:rsid w:val="004239F6"/>
    <w:rsid w:val="00423D84"/>
    <w:rsid w:val="0042735E"/>
    <w:rsid w:val="00427629"/>
    <w:rsid w:val="00427B5C"/>
    <w:rsid w:val="004308E3"/>
    <w:rsid w:val="00433643"/>
    <w:rsid w:val="004337B0"/>
    <w:rsid w:val="00433E63"/>
    <w:rsid w:val="004349D9"/>
    <w:rsid w:val="00434BE2"/>
    <w:rsid w:val="00435C19"/>
    <w:rsid w:val="00435C42"/>
    <w:rsid w:val="00436F98"/>
    <w:rsid w:val="00437000"/>
    <w:rsid w:val="00437A99"/>
    <w:rsid w:val="00437EBD"/>
    <w:rsid w:val="0044016F"/>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2316"/>
    <w:rsid w:val="004826CA"/>
    <w:rsid w:val="00483D3E"/>
    <w:rsid w:val="00483ED7"/>
    <w:rsid w:val="0048411B"/>
    <w:rsid w:val="004846E6"/>
    <w:rsid w:val="004851F3"/>
    <w:rsid w:val="00486015"/>
    <w:rsid w:val="00486346"/>
    <w:rsid w:val="004865D5"/>
    <w:rsid w:val="00486D5B"/>
    <w:rsid w:val="004879D7"/>
    <w:rsid w:val="004905B3"/>
    <w:rsid w:val="004911BB"/>
    <w:rsid w:val="0049166A"/>
    <w:rsid w:val="00491BFC"/>
    <w:rsid w:val="00491C2A"/>
    <w:rsid w:val="00491F4A"/>
    <w:rsid w:val="00492263"/>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971"/>
    <w:rsid w:val="004A7C06"/>
    <w:rsid w:val="004A7E8D"/>
    <w:rsid w:val="004B16B2"/>
    <w:rsid w:val="004B23DC"/>
    <w:rsid w:val="004B2695"/>
    <w:rsid w:val="004B2B9D"/>
    <w:rsid w:val="004B39AA"/>
    <w:rsid w:val="004B3D21"/>
    <w:rsid w:val="004B3D54"/>
    <w:rsid w:val="004B4368"/>
    <w:rsid w:val="004B44FC"/>
    <w:rsid w:val="004B4C38"/>
    <w:rsid w:val="004B5155"/>
    <w:rsid w:val="004B5426"/>
    <w:rsid w:val="004B5622"/>
    <w:rsid w:val="004B57B6"/>
    <w:rsid w:val="004B69AC"/>
    <w:rsid w:val="004B73E3"/>
    <w:rsid w:val="004C0090"/>
    <w:rsid w:val="004C0ADB"/>
    <w:rsid w:val="004C14E9"/>
    <w:rsid w:val="004C1D6D"/>
    <w:rsid w:val="004C4AE2"/>
    <w:rsid w:val="004C4FA4"/>
    <w:rsid w:val="004C5480"/>
    <w:rsid w:val="004C550C"/>
    <w:rsid w:val="004C5649"/>
    <w:rsid w:val="004C65ED"/>
    <w:rsid w:val="004C702B"/>
    <w:rsid w:val="004C7392"/>
    <w:rsid w:val="004C7705"/>
    <w:rsid w:val="004C7A6F"/>
    <w:rsid w:val="004C7F19"/>
    <w:rsid w:val="004D0597"/>
    <w:rsid w:val="004D1ABB"/>
    <w:rsid w:val="004D221A"/>
    <w:rsid w:val="004D244F"/>
    <w:rsid w:val="004D28E7"/>
    <w:rsid w:val="004D3C90"/>
    <w:rsid w:val="004D4B2C"/>
    <w:rsid w:val="004D55F4"/>
    <w:rsid w:val="004D5606"/>
    <w:rsid w:val="004D5A24"/>
    <w:rsid w:val="004D6157"/>
    <w:rsid w:val="004D679B"/>
    <w:rsid w:val="004D6FEE"/>
    <w:rsid w:val="004D7109"/>
    <w:rsid w:val="004D7D41"/>
    <w:rsid w:val="004E0714"/>
    <w:rsid w:val="004E0B18"/>
    <w:rsid w:val="004E0E21"/>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3857"/>
    <w:rsid w:val="00523B56"/>
    <w:rsid w:val="00523E98"/>
    <w:rsid w:val="00524256"/>
    <w:rsid w:val="005242AC"/>
    <w:rsid w:val="005266F6"/>
    <w:rsid w:val="00526804"/>
    <w:rsid w:val="00526805"/>
    <w:rsid w:val="00526838"/>
    <w:rsid w:val="00526910"/>
    <w:rsid w:val="00526A2F"/>
    <w:rsid w:val="0052757D"/>
    <w:rsid w:val="005275AE"/>
    <w:rsid w:val="0052770D"/>
    <w:rsid w:val="00527855"/>
    <w:rsid w:val="005304D0"/>
    <w:rsid w:val="00530D6B"/>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535"/>
    <w:rsid w:val="005357B3"/>
    <w:rsid w:val="005364D5"/>
    <w:rsid w:val="005365BE"/>
    <w:rsid w:val="00537BEC"/>
    <w:rsid w:val="0054059A"/>
    <w:rsid w:val="00540A6D"/>
    <w:rsid w:val="00541256"/>
    <w:rsid w:val="00541D15"/>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2D60"/>
    <w:rsid w:val="00553B83"/>
    <w:rsid w:val="00554333"/>
    <w:rsid w:val="00554461"/>
    <w:rsid w:val="005546C7"/>
    <w:rsid w:val="00555282"/>
    <w:rsid w:val="005554DB"/>
    <w:rsid w:val="005556CE"/>
    <w:rsid w:val="005560C8"/>
    <w:rsid w:val="0055671F"/>
    <w:rsid w:val="00556F1F"/>
    <w:rsid w:val="00557C6C"/>
    <w:rsid w:val="005602B5"/>
    <w:rsid w:val="00560835"/>
    <w:rsid w:val="005608AF"/>
    <w:rsid w:val="005609CE"/>
    <w:rsid w:val="00561488"/>
    <w:rsid w:val="00561D94"/>
    <w:rsid w:val="005634D7"/>
    <w:rsid w:val="005646BF"/>
    <w:rsid w:val="00564827"/>
    <w:rsid w:val="005650FA"/>
    <w:rsid w:val="00565172"/>
    <w:rsid w:val="00566E95"/>
    <w:rsid w:val="005672B1"/>
    <w:rsid w:val="0056791E"/>
    <w:rsid w:val="00567EB3"/>
    <w:rsid w:val="005704A1"/>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5B7"/>
    <w:rsid w:val="005C2A3D"/>
    <w:rsid w:val="005C383F"/>
    <w:rsid w:val="005C3994"/>
    <w:rsid w:val="005C3EA0"/>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6BDB"/>
    <w:rsid w:val="005F7476"/>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3ACA"/>
    <w:rsid w:val="00614329"/>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5AF8"/>
    <w:rsid w:val="00656298"/>
    <w:rsid w:val="00657709"/>
    <w:rsid w:val="00660392"/>
    <w:rsid w:val="0066041B"/>
    <w:rsid w:val="00660B5C"/>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A87"/>
    <w:rsid w:val="006750A1"/>
    <w:rsid w:val="0067553B"/>
    <w:rsid w:val="006765FF"/>
    <w:rsid w:val="0067762E"/>
    <w:rsid w:val="00681163"/>
    <w:rsid w:val="00681360"/>
    <w:rsid w:val="0068138D"/>
    <w:rsid w:val="00681497"/>
    <w:rsid w:val="006821DB"/>
    <w:rsid w:val="00683590"/>
    <w:rsid w:val="00683A98"/>
    <w:rsid w:val="0068422A"/>
    <w:rsid w:val="00684B0E"/>
    <w:rsid w:val="006853A9"/>
    <w:rsid w:val="00685676"/>
    <w:rsid w:val="00685CB5"/>
    <w:rsid w:val="00686A5C"/>
    <w:rsid w:val="0068764D"/>
    <w:rsid w:val="006876AA"/>
    <w:rsid w:val="006905A7"/>
    <w:rsid w:val="006906C2"/>
    <w:rsid w:val="00690D77"/>
    <w:rsid w:val="006915BD"/>
    <w:rsid w:val="0069299A"/>
    <w:rsid w:val="00692DE6"/>
    <w:rsid w:val="00693A52"/>
    <w:rsid w:val="00694F02"/>
    <w:rsid w:val="00696285"/>
    <w:rsid w:val="00696B2B"/>
    <w:rsid w:val="0069758A"/>
    <w:rsid w:val="00697E45"/>
    <w:rsid w:val="006A1B5A"/>
    <w:rsid w:val="006A1FAA"/>
    <w:rsid w:val="006A2E85"/>
    <w:rsid w:val="006A3D83"/>
    <w:rsid w:val="006A443D"/>
    <w:rsid w:val="006A4BC4"/>
    <w:rsid w:val="006A57DC"/>
    <w:rsid w:val="006A5BA4"/>
    <w:rsid w:val="006A664F"/>
    <w:rsid w:val="006A6838"/>
    <w:rsid w:val="006A6996"/>
    <w:rsid w:val="006A6C31"/>
    <w:rsid w:val="006A7B53"/>
    <w:rsid w:val="006B007A"/>
    <w:rsid w:val="006B0122"/>
    <w:rsid w:val="006B178C"/>
    <w:rsid w:val="006B1CA7"/>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610E"/>
    <w:rsid w:val="006D6442"/>
    <w:rsid w:val="006D6B98"/>
    <w:rsid w:val="006D6BA1"/>
    <w:rsid w:val="006D6FC7"/>
    <w:rsid w:val="006D6FE9"/>
    <w:rsid w:val="006E0B67"/>
    <w:rsid w:val="006E0CB0"/>
    <w:rsid w:val="006E0DB9"/>
    <w:rsid w:val="006E170E"/>
    <w:rsid w:val="006E208E"/>
    <w:rsid w:val="006E21E4"/>
    <w:rsid w:val="006E35DE"/>
    <w:rsid w:val="006E3A1C"/>
    <w:rsid w:val="006E46B3"/>
    <w:rsid w:val="006E59BA"/>
    <w:rsid w:val="006F04EF"/>
    <w:rsid w:val="006F0D1E"/>
    <w:rsid w:val="006F0D35"/>
    <w:rsid w:val="006F1AA8"/>
    <w:rsid w:val="006F1D76"/>
    <w:rsid w:val="006F2083"/>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56C4"/>
    <w:rsid w:val="00716FF9"/>
    <w:rsid w:val="007174EE"/>
    <w:rsid w:val="00720AED"/>
    <w:rsid w:val="00720CE4"/>
    <w:rsid w:val="007210E3"/>
    <w:rsid w:val="00721BB2"/>
    <w:rsid w:val="0072265F"/>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54C4"/>
    <w:rsid w:val="007358B2"/>
    <w:rsid w:val="007359D7"/>
    <w:rsid w:val="00735D59"/>
    <w:rsid w:val="007369EA"/>
    <w:rsid w:val="00737323"/>
    <w:rsid w:val="007378BA"/>
    <w:rsid w:val="00737D40"/>
    <w:rsid w:val="00737F46"/>
    <w:rsid w:val="00741526"/>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5BE"/>
    <w:rsid w:val="007538D1"/>
    <w:rsid w:val="00753A02"/>
    <w:rsid w:val="0075402D"/>
    <w:rsid w:val="00754097"/>
    <w:rsid w:val="00754937"/>
    <w:rsid w:val="00754FF1"/>
    <w:rsid w:val="007550E3"/>
    <w:rsid w:val="00755606"/>
    <w:rsid w:val="00757051"/>
    <w:rsid w:val="00757CD9"/>
    <w:rsid w:val="00760AC8"/>
    <w:rsid w:val="00761AD4"/>
    <w:rsid w:val="0076219D"/>
    <w:rsid w:val="007630C9"/>
    <w:rsid w:val="00763158"/>
    <w:rsid w:val="00763C0D"/>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5A84"/>
    <w:rsid w:val="007764BF"/>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32F"/>
    <w:rsid w:val="007A23AD"/>
    <w:rsid w:val="007A2CDC"/>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0D5"/>
    <w:rsid w:val="007F5B01"/>
    <w:rsid w:val="007F71CF"/>
    <w:rsid w:val="007F749D"/>
    <w:rsid w:val="007F750E"/>
    <w:rsid w:val="007F7A46"/>
    <w:rsid w:val="007F7A8D"/>
    <w:rsid w:val="007F7ACC"/>
    <w:rsid w:val="00801B02"/>
    <w:rsid w:val="00802603"/>
    <w:rsid w:val="00803964"/>
    <w:rsid w:val="00803C05"/>
    <w:rsid w:val="00804A7D"/>
    <w:rsid w:val="00804ABC"/>
    <w:rsid w:val="008061BC"/>
    <w:rsid w:val="00806A2F"/>
    <w:rsid w:val="008078B4"/>
    <w:rsid w:val="00807E69"/>
    <w:rsid w:val="00811EB2"/>
    <w:rsid w:val="00812347"/>
    <w:rsid w:val="00814156"/>
    <w:rsid w:val="00814597"/>
    <w:rsid w:val="00814A54"/>
    <w:rsid w:val="00816133"/>
    <w:rsid w:val="0081673E"/>
    <w:rsid w:val="008167DC"/>
    <w:rsid w:val="008177FF"/>
    <w:rsid w:val="00820CAD"/>
    <w:rsid w:val="008222EA"/>
    <w:rsid w:val="00822F59"/>
    <w:rsid w:val="0082326C"/>
    <w:rsid w:val="008236A1"/>
    <w:rsid w:val="008240ED"/>
    <w:rsid w:val="00824542"/>
    <w:rsid w:val="00826472"/>
    <w:rsid w:val="00826975"/>
    <w:rsid w:val="00827178"/>
    <w:rsid w:val="00827A79"/>
    <w:rsid w:val="00827BE8"/>
    <w:rsid w:val="00827EA6"/>
    <w:rsid w:val="0083056C"/>
    <w:rsid w:val="008316E1"/>
    <w:rsid w:val="00831AFF"/>
    <w:rsid w:val="00831EA4"/>
    <w:rsid w:val="008323B1"/>
    <w:rsid w:val="0083245A"/>
    <w:rsid w:val="00832720"/>
    <w:rsid w:val="00832B29"/>
    <w:rsid w:val="00832EE8"/>
    <w:rsid w:val="00833076"/>
    <w:rsid w:val="008341DD"/>
    <w:rsid w:val="00834374"/>
    <w:rsid w:val="00834F3E"/>
    <w:rsid w:val="00835204"/>
    <w:rsid w:val="0083568C"/>
    <w:rsid w:val="0083606D"/>
    <w:rsid w:val="008360F9"/>
    <w:rsid w:val="00836974"/>
    <w:rsid w:val="00837EEB"/>
    <w:rsid w:val="0084138A"/>
    <w:rsid w:val="00841AEF"/>
    <w:rsid w:val="008421D3"/>
    <w:rsid w:val="00842F5B"/>
    <w:rsid w:val="0084326C"/>
    <w:rsid w:val="0084363B"/>
    <w:rsid w:val="0084374C"/>
    <w:rsid w:val="00843B67"/>
    <w:rsid w:val="0084422A"/>
    <w:rsid w:val="00844DD1"/>
    <w:rsid w:val="008450C7"/>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5A68"/>
    <w:rsid w:val="00855B68"/>
    <w:rsid w:val="0085631C"/>
    <w:rsid w:val="0085641C"/>
    <w:rsid w:val="00857943"/>
    <w:rsid w:val="0086155A"/>
    <w:rsid w:val="00861754"/>
    <w:rsid w:val="00861ADB"/>
    <w:rsid w:val="00861DE9"/>
    <w:rsid w:val="008624FF"/>
    <w:rsid w:val="00863416"/>
    <w:rsid w:val="0086364C"/>
    <w:rsid w:val="0086419B"/>
    <w:rsid w:val="00865034"/>
    <w:rsid w:val="0086583A"/>
    <w:rsid w:val="00866242"/>
    <w:rsid w:val="00866868"/>
    <w:rsid w:val="0086790E"/>
    <w:rsid w:val="00867D65"/>
    <w:rsid w:val="00871B3D"/>
    <w:rsid w:val="00872C69"/>
    <w:rsid w:val="00873AA0"/>
    <w:rsid w:val="00874E26"/>
    <w:rsid w:val="008809A6"/>
    <w:rsid w:val="0088193D"/>
    <w:rsid w:val="00881BC8"/>
    <w:rsid w:val="008838A3"/>
    <w:rsid w:val="008838BD"/>
    <w:rsid w:val="00883DE9"/>
    <w:rsid w:val="00884AB8"/>
    <w:rsid w:val="00884DB8"/>
    <w:rsid w:val="00884E52"/>
    <w:rsid w:val="008851E6"/>
    <w:rsid w:val="00885747"/>
    <w:rsid w:val="008860B9"/>
    <w:rsid w:val="008866D1"/>
    <w:rsid w:val="00886F72"/>
    <w:rsid w:val="00887C33"/>
    <w:rsid w:val="0089041F"/>
    <w:rsid w:val="008905A7"/>
    <w:rsid w:val="00890994"/>
    <w:rsid w:val="00890C7C"/>
    <w:rsid w:val="00890F8C"/>
    <w:rsid w:val="00891071"/>
    <w:rsid w:val="00891471"/>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6BBE"/>
    <w:rsid w:val="008B725E"/>
    <w:rsid w:val="008B7379"/>
    <w:rsid w:val="008B751B"/>
    <w:rsid w:val="008C0222"/>
    <w:rsid w:val="008C0CFF"/>
    <w:rsid w:val="008C1633"/>
    <w:rsid w:val="008C1730"/>
    <w:rsid w:val="008C195A"/>
    <w:rsid w:val="008C1A7A"/>
    <w:rsid w:val="008C1E98"/>
    <w:rsid w:val="008C2871"/>
    <w:rsid w:val="008C320D"/>
    <w:rsid w:val="008C4E47"/>
    <w:rsid w:val="008C53F3"/>
    <w:rsid w:val="008C703D"/>
    <w:rsid w:val="008C7645"/>
    <w:rsid w:val="008C7D0D"/>
    <w:rsid w:val="008D014C"/>
    <w:rsid w:val="008D04A2"/>
    <w:rsid w:val="008D07BE"/>
    <w:rsid w:val="008D0901"/>
    <w:rsid w:val="008D0BA7"/>
    <w:rsid w:val="008D1335"/>
    <w:rsid w:val="008D1CC6"/>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3142"/>
    <w:rsid w:val="009031F0"/>
    <w:rsid w:val="009035C5"/>
    <w:rsid w:val="00904048"/>
    <w:rsid w:val="00904758"/>
    <w:rsid w:val="009051C8"/>
    <w:rsid w:val="00905409"/>
    <w:rsid w:val="009054C5"/>
    <w:rsid w:val="009057BA"/>
    <w:rsid w:val="00905879"/>
    <w:rsid w:val="00905B1B"/>
    <w:rsid w:val="00906C79"/>
    <w:rsid w:val="0090710A"/>
    <w:rsid w:val="009075D7"/>
    <w:rsid w:val="00910004"/>
    <w:rsid w:val="00910153"/>
    <w:rsid w:val="00910D3D"/>
    <w:rsid w:val="009118A8"/>
    <w:rsid w:val="00913A22"/>
    <w:rsid w:val="0091446E"/>
    <w:rsid w:val="009157F4"/>
    <w:rsid w:val="00916088"/>
    <w:rsid w:val="00916460"/>
    <w:rsid w:val="00916611"/>
    <w:rsid w:val="009173E2"/>
    <w:rsid w:val="00917462"/>
    <w:rsid w:val="00917663"/>
    <w:rsid w:val="0091792E"/>
    <w:rsid w:val="009202DA"/>
    <w:rsid w:val="00920974"/>
    <w:rsid w:val="00921ABE"/>
    <w:rsid w:val="009222D0"/>
    <w:rsid w:val="0092291F"/>
    <w:rsid w:val="00922D7C"/>
    <w:rsid w:val="009239BB"/>
    <w:rsid w:val="00924123"/>
    <w:rsid w:val="0092516E"/>
    <w:rsid w:val="009256F9"/>
    <w:rsid w:val="00926114"/>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4DEA"/>
    <w:rsid w:val="009667CC"/>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7384"/>
    <w:rsid w:val="0097763A"/>
    <w:rsid w:val="00980067"/>
    <w:rsid w:val="00981B7A"/>
    <w:rsid w:val="00982B90"/>
    <w:rsid w:val="00982D50"/>
    <w:rsid w:val="00983315"/>
    <w:rsid w:val="00983383"/>
    <w:rsid w:val="00983665"/>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5A9C"/>
    <w:rsid w:val="00996B78"/>
    <w:rsid w:val="00996BE4"/>
    <w:rsid w:val="00996EE4"/>
    <w:rsid w:val="0099704E"/>
    <w:rsid w:val="00997584"/>
    <w:rsid w:val="00997F4A"/>
    <w:rsid w:val="009A0104"/>
    <w:rsid w:val="009A0869"/>
    <w:rsid w:val="009A0E25"/>
    <w:rsid w:val="009A1557"/>
    <w:rsid w:val="009A184B"/>
    <w:rsid w:val="009A1CFA"/>
    <w:rsid w:val="009A265A"/>
    <w:rsid w:val="009A35ED"/>
    <w:rsid w:val="009A3DF8"/>
    <w:rsid w:val="009A413E"/>
    <w:rsid w:val="009A48C4"/>
    <w:rsid w:val="009A4FC1"/>
    <w:rsid w:val="009A50B4"/>
    <w:rsid w:val="009A5309"/>
    <w:rsid w:val="009A5BC5"/>
    <w:rsid w:val="009A5C52"/>
    <w:rsid w:val="009A5CEE"/>
    <w:rsid w:val="009A676C"/>
    <w:rsid w:val="009A722D"/>
    <w:rsid w:val="009A7356"/>
    <w:rsid w:val="009A7BB7"/>
    <w:rsid w:val="009A7E92"/>
    <w:rsid w:val="009B1760"/>
    <w:rsid w:val="009B239E"/>
    <w:rsid w:val="009B2BFE"/>
    <w:rsid w:val="009B3419"/>
    <w:rsid w:val="009B350B"/>
    <w:rsid w:val="009B3861"/>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119A"/>
    <w:rsid w:val="009D1C70"/>
    <w:rsid w:val="009D1D9D"/>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3440"/>
    <w:rsid w:val="009E3891"/>
    <w:rsid w:val="009E40F2"/>
    <w:rsid w:val="009E5207"/>
    <w:rsid w:val="009E65BB"/>
    <w:rsid w:val="009E67DF"/>
    <w:rsid w:val="009E6BC6"/>
    <w:rsid w:val="009E6DC2"/>
    <w:rsid w:val="009E7377"/>
    <w:rsid w:val="009E79AF"/>
    <w:rsid w:val="009F0450"/>
    <w:rsid w:val="009F0ADF"/>
    <w:rsid w:val="009F0BBB"/>
    <w:rsid w:val="009F1B2D"/>
    <w:rsid w:val="009F1DEC"/>
    <w:rsid w:val="009F30D9"/>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819"/>
    <w:rsid w:val="00A16A4C"/>
    <w:rsid w:val="00A16B40"/>
    <w:rsid w:val="00A16F1A"/>
    <w:rsid w:val="00A17DD9"/>
    <w:rsid w:val="00A17EA4"/>
    <w:rsid w:val="00A2157B"/>
    <w:rsid w:val="00A21B43"/>
    <w:rsid w:val="00A21FB9"/>
    <w:rsid w:val="00A220D3"/>
    <w:rsid w:val="00A227C4"/>
    <w:rsid w:val="00A22E52"/>
    <w:rsid w:val="00A23B68"/>
    <w:rsid w:val="00A23D7A"/>
    <w:rsid w:val="00A243EE"/>
    <w:rsid w:val="00A25C75"/>
    <w:rsid w:val="00A2699F"/>
    <w:rsid w:val="00A26A1E"/>
    <w:rsid w:val="00A26DE2"/>
    <w:rsid w:val="00A2776D"/>
    <w:rsid w:val="00A2785C"/>
    <w:rsid w:val="00A27EC0"/>
    <w:rsid w:val="00A30656"/>
    <w:rsid w:val="00A3088A"/>
    <w:rsid w:val="00A3180A"/>
    <w:rsid w:val="00A31AC6"/>
    <w:rsid w:val="00A31B8E"/>
    <w:rsid w:val="00A32980"/>
    <w:rsid w:val="00A33D68"/>
    <w:rsid w:val="00A3472A"/>
    <w:rsid w:val="00A34915"/>
    <w:rsid w:val="00A352C9"/>
    <w:rsid w:val="00A35625"/>
    <w:rsid w:val="00A3590B"/>
    <w:rsid w:val="00A36038"/>
    <w:rsid w:val="00A36EF0"/>
    <w:rsid w:val="00A372A5"/>
    <w:rsid w:val="00A376FA"/>
    <w:rsid w:val="00A402CF"/>
    <w:rsid w:val="00A40CE9"/>
    <w:rsid w:val="00A40F16"/>
    <w:rsid w:val="00A40FC0"/>
    <w:rsid w:val="00A413AC"/>
    <w:rsid w:val="00A419F5"/>
    <w:rsid w:val="00A41A73"/>
    <w:rsid w:val="00A43B81"/>
    <w:rsid w:val="00A4419F"/>
    <w:rsid w:val="00A4422C"/>
    <w:rsid w:val="00A44325"/>
    <w:rsid w:val="00A44685"/>
    <w:rsid w:val="00A45996"/>
    <w:rsid w:val="00A45ACF"/>
    <w:rsid w:val="00A46784"/>
    <w:rsid w:val="00A47E70"/>
    <w:rsid w:val="00A507A1"/>
    <w:rsid w:val="00A51925"/>
    <w:rsid w:val="00A520A2"/>
    <w:rsid w:val="00A52948"/>
    <w:rsid w:val="00A546D9"/>
    <w:rsid w:val="00A55128"/>
    <w:rsid w:val="00A55835"/>
    <w:rsid w:val="00A570EF"/>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F81"/>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76FF1"/>
    <w:rsid w:val="00A80C11"/>
    <w:rsid w:val="00A80C72"/>
    <w:rsid w:val="00A81165"/>
    <w:rsid w:val="00A81779"/>
    <w:rsid w:val="00A81C95"/>
    <w:rsid w:val="00A8205B"/>
    <w:rsid w:val="00A8255B"/>
    <w:rsid w:val="00A82733"/>
    <w:rsid w:val="00A82CE3"/>
    <w:rsid w:val="00A82FD7"/>
    <w:rsid w:val="00A83254"/>
    <w:rsid w:val="00A83501"/>
    <w:rsid w:val="00A83927"/>
    <w:rsid w:val="00A83E7D"/>
    <w:rsid w:val="00A83ED4"/>
    <w:rsid w:val="00A845F5"/>
    <w:rsid w:val="00A863EE"/>
    <w:rsid w:val="00A87642"/>
    <w:rsid w:val="00A879FD"/>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CC"/>
    <w:rsid w:val="00AA230E"/>
    <w:rsid w:val="00AA2F12"/>
    <w:rsid w:val="00AA3A7F"/>
    <w:rsid w:val="00AA494A"/>
    <w:rsid w:val="00AA4C5E"/>
    <w:rsid w:val="00AA6C73"/>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7302"/>
    <w:rsid w:val="00AC036D"/>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299B"/>
    <w:rsid w:val="00AD34E1"/>
    <w:rsid w:val="00AD393D"/>
    <w:rsid w:val="00AD3B6A"/>
    <w:rsid w:val="00AD3CE5"/>
    <w:rsid w:val="00AD42E1"/>
    <w:rsid w:val="00AD482F"/>
    <w:rsid w:val="00AD4F22"/>
    <w:rsid w:val="00AD530D"/>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A0E"/>
    <w:rsid w:val="00AE6F49"/>
    <w:rsid w:val="00AE757C"/>
    <w:rsid w:val="00AE7E79"/>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531"/>
    <w:rsid w:val="00B07449"/>
    <w:rsid w:val="00B075E1"/>
    <w:rsid w:val="00B076EB"/>
    <w:rsid w:val="00B07ABB"/>
    <w:rsid w:val="00B07FFB"/>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7C79"/>
    <w:rsid w:val="00B27F94"/>
    <w:rsid w:val="00B300B1"/>
    <w:rsid w:val="00B30D09"/>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D10"/>
    <w:rsid w:val="00B4374E"/>
    <w:rsid w:val="00B43F6D"/>
    <w:rsid w:val="00B44656"/>
    <w:rsid w:val="00B4519F"/>
    <w:rsid w:val="00B45A16"/>
    <w:rsid w:val="00B46AC0"/>
    <w:rsid w:val="00B46B78"/>
    <w:rsid w:val="00B47C0A"/>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370"/>
    <w:rsid w:val="00B65EF1"/>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7537"/>
    <w:rsid w:val="00B77708"/>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4E1"/>
    <w:rsid w:val="00B85BE9"/>
    <w:rsid w:val="00B86576"/>
    <w:rsid w:val="00B87873"/>
    <w:rsid w:val="00B9005E"/>
    <w:rsid w:val="00B908BF"/>
    <w:rsid w:val="00B90FD9"/>
    <w:rsid w:val="00B912EF"/>
    <w:rsid w:val="00B9143B"/>
    <w:rsid w:val="00B91907"/>
    <w:rsid w:val="00B93D8B"/>
    <w:rsid w:val="00B94269"/>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33D2"/>
    <w:rsid w:val="00BC35B5"/>
    <w:rsid w:val="00BC35EB"/>
    <w:rsid w:val="00BC39FF"/>
    <w:rsid w:val="00BC3C36"/>
    <w:rsid w:val="00BC3DA8"/>
    <w:rsid w:val="00BC4269"/>
    <w:rsid w:val="00BC4ABF"/>
    <w:rsid w:val="00BC5403"/>
    <w:rsid w:val="00BC5AC5"/>
    <w:rsid w:val="00BC6195"/>
    <w:rsid w:val="00BC6AE9"/>
    <w:rsid w:val="00BC6C4E"/>
    <w:rsid w:val="00BC7455"/>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0F8"/>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923"/>
    <w:rsid w:val="00C01E83"/>
    <w:rsid w:val="00C02321"/>
    <w:rsid w:val="00C0274C"/>
    <w:rsid w:val="00C03917"/>
    <w:rsid w:val="00C04139"/>
    <w:rsid w:val="00C042AF"/>
    <w:rsid w:val="00C06126"/>
    <w:rsid w:val="00C06950"/>
    <w:rsid w:val="00C06C41"/>
    <w:rsid w:val="00C076A3"/>
    <w:rsid w:val="00C07D75"/>
    <w:rsid w:val="00C10105"/>
    <w:rsid w:val="00C10701"/>
    <w:rsid w:val="00C10851"/>
    <w:rsid w:val="00C11121"/>
    <w:rsid w:val="00C11712"/>
    <w:rsid w:val="00C118E0"/>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3600"/>
    <w:rsid w:val="00C33F02"/>
    <w:rsid w:val="00C344DF"/>
    <w:rsid w:val="00C36305"/>
    <w:rsid w:val="00C367B1"/>
    <w:rsid w:val="00C36C41"/>
    <w:rsid w:val="00C36EE2"/>
    <w:rsid w:val="00C3723C"/>
    <w:rsid w:val="00C37A62"/>
    <w:rsid w:val="00C401AA"/>
    <w:rsid w:val="00C402BB"/>
    <w:rsid w:val="00C42AEA"/>
    <w:rsid w:val="00C42D5A"/>
    <w:rsid w:val="00C42D6F"/>
    <w:rsid w:val="00C43148"/>
    <w:rsid w:val="00C43F7E"/>
    <w:rsid w:val="00C4539D"/>
    <w:rsid w:val="00C45879"/>
    <w:rsid w:val="00C458AC"/>
    <w:rsid w:val="00C4599A"/>
    <w:rsid w:val="00C460F5"/>
    <w:rsid w:val="00C46AD5"/>
    <w:rsid w:val="00C4727C"/>
    <w:rsid w:val="00C474D1"/>
    <w:rsid w:val="00C47F2E"/>
    <w:rsid w:val="00C509DF"/>
    <w:rsid w:val="00C5113A"/>
    <w:rsid w:val="00C5160F"/>
    <w:rsid w:val="00C52735"/>
    <w:rsid w:val="00C52CA4"/>
    <w:rsid w:val="00C54370"/>
    <w:rsid w:val="00C5442E"/>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0929"/>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A00"/>
    <w:rsid w:val="00C96C3F"/>
    <w:rsid w:val="00C97130"/>
    <w:rsid w:val="00CA071F"/>
    <w:rsid w:val="00CA0CA2"/>
    <w:rsid w:val="00CA1078"/>
    <w:rsid w:val="00CA115B"/>
    <w:rsid w:val="00CA18DA"/>
    <w:rsid w:val="00CA1F55"/>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4136"/>
    <w:rsid w:val="00CB4DE2"/>
    <w:rsid w:val="00CB6877"/>
    <w:rsid w:val="00CB6918"/>
    <w:rsid w:val="00CB6B7F"/>
    <w:rsid w:val="00CB6E56"/>
    <w:rsid w:val="00CB716D"/>
    <w:rsid w:val="00CB7788"/>
    <w:rsid w:val="00CC004A"/>
    <w:rsid w:val="00CC040F"/>
    <w:rsid w:val="00CC122B"/>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69CD"/>
    <w:rsid w:val="00CD6ED2"/>
    <w:rsid w:val="00CE0A18"/>
    <w:rsid w:val="00CE0CB1"/>
    <w:rsid w:val="00CE1A22"/>
    <w:rsid w:val="00CE1D90"/>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493E"/>
    <w:rsid w:val="00CF5168"/>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4AA"/>
    <w:rsid w:val="00D14B88"/>
    <w:rsid w:val="00D14BDC"/>
    <w:rsid w:val="00D15026"/>
    <w:rsid w:val="00D150CD"/>
    <w:rsid w:val="00D1547D"/>
    <w:rsid w:val="00D15834"/>
    <w:rsid w:val="00D15D1D"/>
    <w:rsid w:val="00D165DA"/>
    <w:rsid w:val="00D166C4"/>
    <w:rsid w:val="00D1679C"/>
    <w:rsid w:val="00D17D34"/>
    <w:rsid w:val="00D20075"/>
    <w:rsid w:val="00D20A32"/>
    <w:rsid w:val="00D22093"/>
    <w:rsid w:val="00D2291B"/>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60D"/>
    <w:rsid w:val="00D27873"/>
    <w:rsid w:val="00D27E06"/>
    <w:rsid w:val="00D3096E"/>
    <w:rsid w:val="00D30BD8"/>
    <w:rsid w:val="00D317C0"/>
    <w:rsid w:val="00D317C2"/>
    <w:rsid w:val="00D319BF"/>
    <w:rsid w:val="00D31F9A"/>
    <w:rsid w:val="00D32033"/>
    <w:rsid w:val="00D322C4"/>
    <w:rsid w:val="00D32B0C"/>
    <w:rsid w:val="00D33A8C"/>
    <w:rsid w:val="00D34115"/>
    <w:rsid w:val="00D34B96"/>
    <w:rsid w:val="00D35433"/>
    <w:rsid w:val="00D377E1"/>
    <w:rsid w:val="00D403E9"/>
    <w:rsid w:val="00D40C3D"/>
    <w:rsid w:val="00D412DB"/>
    <w:rsid w:val="00D413F6"/>
    <w:rsid w:val="00D41622"/>
    <w:rsid w:val="00D43BB8"/>
    <w:rsid w:val="00D44952"/>
    <w:rsid w:val="00D45167"/>
    <w:rsid w:val="00D45DBB"/>
    <w:rsid w:val="00D47B5E"/>
    <w:rsid w:val="00D500FB"/>
    <w:rsid w:val="00D5018F"/>
    <w:rsid w:val="00D504D2"/>
    <w:rsid w:val="00D507C5"/>
    <w:rsid w:val="00D513FE"/>
    <w:rsid w:val="00D5171B"/>
    <w:rsid w:val="00D51DA3"/>
    <w:rsid w:val="00D5234E"/>
    <w:rsid w:val="00D52DEF"/>
    <w:rsid w:val="00D54474"/>
    <w:rsid w:val="00D54ABF"/>
    <w:rsid w:val="00D550FE"/>
    <w:rsid w:val="00D55157"/>
    <w:rsid w:val="00D56017"/>
    <w:rsid w:val="00D5765E"/>
    <w:rsid w:val="00D57A17"/>
    <w:rsid w:val="00D60117"/>
    <w:rsid w:val="00D6118A"/>
    <w:rsid w:val="00D61BA1"/>
    <w:rsid w:val="00D61CFF"/>
    <w:rsid w:val="00D61D51"/>
    <w:rsid w:val="00D61E64"/>
    <w:rsid w:val="00D61FD4"/>
    <w:rsid w:val="00D6268B"/>
    <w:rsid w:val="00D62F56"/>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0DC8"/>
    <w:rsid w:val="00D812CF"/>
    <w:rsid w:val="00D835A0"/>
    <w:rsid w:val="00D8495E"/>
    <w:rsid w:val="00D84A48"/>
    <w:rsid w:val="00D85F65"/>
    <w:rsid w:val="00D86626"/>
    <w:rsid w:val="00D87113"/>
    <w:rsid w:val="00D87F4B"/>
    <w:rsid w:val="00D9074A"/>
    <w:rsid w:val="00D9097D"/>
    <w:rsid w:val="00D9284D"/>
    <w:rsid w:val="00D928A0"/>
    <w:rsid w:val="00D92989"/>
    <w:rsid w:val="00D92C4B"/>
    <w:rsid w:val="00D934BD"/>
    <w:rsid w:val="00D9417C"/>
    <w:rsid w:val="00D949C7"/>
    <w:rsid w:val="00D94B87"/>
    <w:rsid w:val="00D94E69"/>
    <w:rsid w:val="00D952E4"/>
    <w:rsid w:val="00D95B22"/>
    <w:rsid w:val="00D96ABD"/>
    <w:rsid w:val="00D96CA2"/>
    <w:rsid w:val="00DA00B4"/>
    <w:rsid w:val="00DA1627"/>
    <w:rsid w:val="00DA32E6"/>
    <w:rsid w:val="00DA32F7"/>
    <w:rsid w:val="00DA34AF"/>
    <w:rsid w:val="00DA3FCD"/>
    <w:rsid w:val="00DA41DD"/>
    <w:rsid w:val="00DA46AD"/>
    <w:rsid w:val="00DA4B93"/>
    <w:rsid w:val="00DA6E41"/>
    <w:rsid w:val="00DA6EB2"/>
    <w:rsid w:val="00DA7113"/>
    <w:rsid w:val="00DA780A"/>
    <w:rsid w:val="00DA7B9F"/>
    <w:rsid w:val="00DB0BBB"/>
    <w:rsid w:val="00DB1E02"/>
    <w:rsid w:val="00DB227D"/>
    <w:rsid w:val="00DB2997"/>
    <w:rsid w:val="00DB382B"/>
    <w:rsid w:val="00DB46E6"/>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241C"/>
    <w:rsid w:val="00DC2B57"/>
    <w:rsid w:val="00DC32FA"/>
    <w:rsid w:val="00DC398C"/>
    <w:rsid w:val="00DC4DF3"/>
    <w:rsid w:val="00DC57BD"/>
    <w:rsid w:val="00DC5B16"/>
    <w:rsid w:val="00DC67AC"/>
    <w:rsid w:val="00DC6D5F"/>
    <w:rsid w:val="00DC7503"/>
    <w:rsid w:val="00DC7519"/>
    <w:rsid w:val="00DC7B6E"/>
    <w:rsid w:val="00DC7BF9"/>
    <w:rsid w:val="00DD05AB"/>
    <w:rsid w:val="00DD0B00"/>
    <w:rsid w:val="00DD0F6B"/>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D8F"/>
    <w:rsid w:val="00DE7FB7"/>
    <w:rsid w:val="00DF1383"/>
    <w:rsid w:val="00DF2A1A"/>
    <w:rsid w:val="00DF2C23"/>
    <w:rsid w:val="00DF3536"/>
    <w:rsid w:val="00DF36FB"/>
    <w:rsid w:val="00DF4239"/>
    <w:rsid w:val="00DF4C32"/>
    <w:rsid w:val="00DF55A4"/>
    <w:rsid w:val="00DF5898"/>
    <w:rsid w:val="00DF58E8"/>
    <w:rsid w:val="00DF6BCF"/>
    <w:rsid w:val="00E0095F"/>
    <w:rsid w:val="00E0270F"/>
    <w:rsid w:val="00E028EE"/>
    <w:rsid w:val="00E03A59"/>
    <w:rsid w:val="00E03A6C"/>
    <w:rsid w:val="00E03C6D"/>
    <w:rsid w:val="00E03EB1"/>
    <w:rsid w:val="00E03ECF"/>
    <w:rsid w:val="00E0406B"/>
    <w:rsid w:val="00E06D2E"/>
    <w:rsid w:val="00E10018"/>
    <w:rsid w:val="00E10D9D"/>
    <w:rsid w:val="00E10F01"/>
    <w:rsid w:val="00E10F6B"/>
    <w:rsid w:val="00E119DC"/>
    <w:rsid w:val="00E11CE2"/>
    <w:rsid w:val="00E122E6"/>
    <w:rsid w:val="00E12480"/>
    <w:rsid w:val="00E12E3C"/>
    <w:rsid w:val="00E12F74"/>
    <w:rsid w:val="00E139CA"/>
    <w:rsid w:val="00E13B24"/>
    <w:rsid w:val="00E13D43"/>
    <w:rsid w:val="00E153C2"/>
    <w:rsid w:val="00E15481"/>
    <w:rsid w:val="00E15C46"/>
    <w:rsid w:val="00E161AE"/>
    <w:rsid w:val="00E16BCC"/>
    <w:rsid w:val="00E16CA9"/>
    <w:rsid w:val="00E16F1D"/>
    <w:rsid w:val="00E17F0E"/>
    <w:rsid w:val="00E2069B"/>
    <w:rsid w:val="00E20D6E"/>
    <w:rsid w:val="00E214EB"/>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13B8"/>
    <w:rsid w:val="00E41CD1"/>
    <w:rsid w:val="00E425B6"/>
    <w:rsid w:val="00E42AC9"/>
    <w:rsid w:val="00E4306A"/>
    <w:rsid w:val="00E43106"/>
    <w:rsid w:val="00E43F36"/>
    <w:rsid w:val="00E4440F"/>
    <w:rsid w:val="00E44CB6"/>
    <w:rsid w:val="00E454D5"/>
    <w:rsid w:val="00E4641C"/>
    <w:rsid w:val="00E46943"/>
    <w:rsid w:val="00E46E78"/>
    <w:rsid w:val="00E47690"/>
    <w:rsid w:val="00E51340"/>
    <w:rsid w:val="00E513E4"/>
    <w:rsid w:val="00E51875"/>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D11"/>
    <w:rsid w:val="00E71BA4"/>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83E"/>
    <w:rsid w:val="00E9713D"/>
    <w:rsid w:val="00E973A9"/>
    <w:rsid w:val="00E97CB1"/>
    <w:rsid w:val="00EA0EBC"/>
    <w:rsid w:val="00EA152E"/>
    <w:rsid w:val="00EA1FBE"/>
    <w:rsid w:val="00EA251F"/>
    <w:rsid w:val="00EA32CC"/>
    <w:rsid w:val="00EA4D59"/>
    <w:rsid w:val="00EA5212"/>
    <w:rsid w:val="00EA55C7"/>
    <w:rsid w:val="00EA6667"/>
    <w:rsid w:val="00EA6881"/>
    <w:rsid w:val="00EA6B2A"/>
    <w:rsid w:val="00EA6D06"/>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FA8"/>
    <w:rsid w:val="00EB7FDB"/>
    <w:rsid w:val="00EC00A7"/>
    <w:rsid w:val="00EC0520"/>
    <w:rsid w:val="00EC053B"/>
    <w:rsid w:val="00EC0632"/>
    <w:rsid w:val="00EC124C"/>
    <w:rsid w:val="00EC3290"/>
    <w:rsid w:val="00EC355E"/>
    <w:rsid w:val="00EC36E4"/>
    <w:rsid w:val="00EC55CF"/>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8D4"/>
    <w:rsid w:val="00ED5AB3"/>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B16"/>
    <w:rsid w:val="00F1240A"/>
    <w:rsid w:val="00F12DAD"/>
    <w:rsid w:val="00F136F7"/>
    <w:rsid w:val="00F1387D"/>
    <w:rsid w:val="00F13C91"/>
    <w:rsid w:val="00F1450A"/>
    <w:rsid w:val="00F14525"/>
    <w:rsid w:val="00F15201"/>
    <w:rsid w:val="00F15345"/>
    <w:rsid w:val="00F16C0C"/>
    <w:rsid w:val="00F1710A"/>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6CB2"/>
    <w:rsid w:val="00F374EE"/>
    <w:rsid w:val="00F37EBA"/>
    <w:rsid w:val="00F40975"/>
    <w:rsid w:val="00F414C4"/>
    <w:rsid w:val="00F428B7"/>
    <w:rsid w:val="00F42BE7"/>
    <w:rsid w:val="00F438DD"/>
    <w:rsid w:val="00F43D68"/>
    <w:rsid w:val="00F44146"/>
    <w:rsid w:val="00F44A58"/>
    <w:rsid w:val="00F45052"/>
    <w:rsid w:val="00F45FEA"/>
    <w:rsid w:val="00F465F5"/>
    <w:rsid w:val="00F466BE"/>
    <w:rsid w:val="00F475D5"/>
    <w:rsid w:val="00F476A5"/>
    <w:rsid w:val="00F47A89"/>
    <w:rsid w:val="00F5075E"/>
    <w:rsid w:val="00F50DF6"/>
    <w:rsid w:val="00F50F2A"/>
    <w:rsid w:val="00F52228"/>
    <w:rsid w:val="00F5228B"/>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CF2"/>
    <w:rsid w:val="00F64EDF"/>
    <w:rsid w:val="00F6579D"/>
    <w:rsid w:val="00F65873"/>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7E5"/>
    <w:rsid w:val="00F771C7"/>
    <w:rsid w:val="00F7725B"/>
    <w:rsid w:val="00F77268"/>
    <w:rsid w:val="00F80276"/>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2D52"/>
    <w:rsid w:val="00F930E2"/>
    <w:rsid w:val="00F942F0"/>
    <w:rsid w:val="00F9512C"/>
    <w:rsid w:val="00F95C5E"/>
    <w:rsid w:val="00F963F3"/>
    <w:rsid w:val="00F969D0"/>
    <w:rsid w:val="00F96A52"/>
    <w:rsid w:val="00F96B99"/>
    <w:rsid w:val="00F970AB"/>
    <w:rsid w:val="00F97194"/>
    <w:rsid w:val="00F974B9"/>
    <w:rsid w:val="00FA1699"/>
    <w:rsid w:val="00FA1FA1"/>
    <w:rsid w:val="00FA2354"/>
    <w:rsid w:val="00FA24AC"/>
    <w:rsid w:val="00FA2A33"/>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2E"/>
    <w:rsid w:val="00FB075F"/>
    <w:rsid w:val="00FB0EC4"/>
    <w:rsid w:val="00FB11EF"/>
    <w:rsid w:val="00FB1BB8"/>
    <w:rsid w:val="00FB1BC2"/>
    <w:rsid w:val="00FB2853"/>
    <w:rsid w:val="00FB3450"/>
    <w:rsid w:val="00FB3D40"/>
    <w:rsid w:val="00FB3FF4"/>
    <w:rsid w:val="00FB439F"/>
    <w:rsid w:val="00FB4E84"/>
    <w:rsid w:val="00FB5400"/>
    <w:rsid w:val="00FB575F"/>
    <w:rsid w:val="00FB5DE5"/>
    <w:rsid w:val="00FB7F73"/>
    <w:rsid w:val="00FC09B6"/>
    <w:rsid w:val="00FC1BBA"/>
    <w:rsid w:val="00FC283B"/>
    <w:rsid w:val="00FC29D1"/>
    <w:rsid w:val="00FC4015"/>
    <w:rsid w:val="00FC46CF"/>
    <w:rsid w:val="00FC4959"/>
    <w:rsid w:val="00FC4E0F"/>
    <w:rsid w:val="00FC4EA1"/>
    <w:rsid w:val="00FC4F55"/>
    <w:rsid w:val="00FC6B06"/>
    <w:rsid w:val="00FC7619"/>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2E11"/>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B6CA5CA6-B496-44F2-A6CC-BB527509F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4A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1F26680B-F280-41DE-A3E6-06C2CF012A90}">
  <ds:schemaRefs>
    <ds:schemaRef ds:uri="http://schemas.microsoft.com/sharepoint/v3"/>
    <ds:schemaRef ds:uri="http://schemas.microsoft.com/office/infopath/2007/PartnerControls"/>
    <ds:schemaRef ds:uri="http://purl.org/dc/terms/"/>
    <ds:schemaRef ds:uri="9b239327-9e80-40e4-b1b7-4394fed77a33"/>
    <ds:schemaRef ds:uri="http://schemas.microsoft.com/office/2006/metadata/properties"/>
    <ds:schemaRef ds:uri="http://schemas.openxmlformats.org/package/2006/metadata/core-properties"/>
    <ds:schemaRef ds:uri="http://schemas.microsoft.com/office/2006/documentManagement/types"/>
    <ds:schemaRef ds:uri="d8762117-8292-4133-b1c7-eab5c6487cfd"/>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E3D7E2-C9BA-4600-9F3B-E1A4123A6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1838</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2009-04-23T09:01:00Z</cp:lastPrinted>
  <dcterms:created xsi:type="dcterms:W3CDTF">2024-04-08T14:36:00Z</dcterms:created>
  <dcterms:modified xsi:type="dcterms:W3CDTF">2024-04-08T14:36:00Z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ies>
</file>